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6E" w:rsidRDefault="00957F6E" w:rsidP="00957F6E">
      <w:pPr>
        <w:pStyle w:val="Tekstpodstawowy"/>
        <w:ind w:left="2832"/>
        <w:rPr>
          <w:rFonts w:ascii="Arial" w:eastAsia="Arial Unicode MS" w:hAnsi="Arial" w:cs="Arial"/>
          <w:b/>
          <w:i/>
          <w:sz w:val="22"/>
          <w:szCs w:val="22"/>
        </w:rPr>
      </w:pPr>
    </w:p>
    <w:p w:rsidR="00957F6E" w:rsidRPr="00EC1EB8" w:rsidRDefault="00957F6E" w:rsidP="00EC1EB8">
      <w:pPr>
        <w:pStyle w:val="Tekstpodstawowy"/>
        <w:tabs>
          <w:tab w:val="left" w:pos="3915"/>
        </w:tabs>
        <w:rPr>
          <w:rFonts w:ascii="Arial" w:eastAsia="Arial Unicode MS" w:hAnsi="Arial" w:cs="Arial"/>
          <w:b/>
          <w:i/>
          <w:sz w:val="28"/>
          <w:szCs w:val="28"/>
        </w:rPr>
      </w:pPr>
      <w:r w:rsidRPr="00A279B7">
        <w:rPr>
          <w:rFonts w:ascii="Arial" w:eastAsia="Arial Unicode MS" w:hAnsi="Arial" w:cs="Arial"/>
          <w:b/>
          <w:i/>
          <w:sz w:val="22"/>
          <w:szCs w:val="22"/>
        </w:rPr>
        <w:t xml:space="preserve">       </w:t>
      </w:r>
      <w:r w:rsidR="00EC1EB8">
        <w:rPr>
          <w:rFonts w:ascii="Arial" w:eastAsia="Arial Unicode MS" w:hAnsi="Arial" w:cs="Arial"/>
          <w:b/>
          <w:i/>
          <w:sz w:val="22"/>
          <w:szCs w:val="22"/>
        </w:rPr>
        <w:t xml:space="preserve">                                       </w:t>
      </w:r>
      <w:r w:rsidR="00EC1EB8" w:rsidRPr="00EC1EB8">
        <w:rPr>
          <w:rFonts w:ascii="Arial" w:eastAsia="Arial Unicode MS" w:hAnsi="Arial" w:cs="Arial"/>
          <w:b/>
          <w:i/>
          <w:color w:val="FF0000"/>
          <w:sz w:val="22"/>
          <w:szCs w:val="22"/>
        </w:rPr>
        <w:t xml:space="preserve">  Załącznik nr 1A do SIWZ po zmianie z dnia 03 lipca 2020 r.</w:t>
      </w:r>
    </w:p>
    <w:p w:rsidR="00957F6E" w:rsidRDefault="00957F6E" w:rsidP="00957F6E">
      <w:pPr>
        <w:pStyle w:val="Tekstpodstawowy"/>
        <w:ind w:left="2832"/>
        <w:jc w:val="center"/>
        <w:rPr>
          <w:rFonts w:ascii="Arial" w:eastAsia="Arial Unicode MS" w:hAnsi="Arial" w:cs="Arial"/>
          <w:b/>
          <w:i/>
          <w:sz w:val="22"/>
          <w:szCs w:val="22"/>
        </w:rPr>
      </w:pPr>
    </w:p>
    <w:p w:rsidR="00957F6E" w:rsidRPr="00A279B7" w:rsidRDefault="00957F6E" w:rsidP="00957F6E">
      <w:pPr>
        <w:pStyle w:val="Tekstpodstawowy"/>
        <w:ind w:left="2832"/>
        <w:rPr>
          <w:rFonts w:ascii="Arial" w:eastAsia="Arial Unicode MS" w:hAnsi="Arial" w:cs="Arial"/>
          <w:b/>
          <w:i/>
          <w:sz w:val="22"/>
          <w:szCs w:val="22"/>
        </w:rPr>
      </w:pPr>
      <w:r w:rsidRPr="00A279B7">
        <w:rPr>
          <w:rFonts w:ascii="Arial" w:eastAsia="Arial Unicode MS" w:hAnsi="Arial" w:cs="Arial"/>
          <w:b/>
          <w:i/>
          <w:sz w:val="22"/>
          <w:szCs w:val="22"/>
        </w:rPr>
        <w:t xml:space="preserve"> Załącznik nr 1A do SIWZ – Specyfikacja techniczna </w:t>
      </w:r>
    </w:p>
    <w:tbl>
      <w:tblPr>
        <w:tblW w:w="981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2556"/>
        <w:gridCol w:w="1985"/>
        <w:gridCol w:w="3118"/>
        <w:gridCol w:w="51"/>
        <w:gridCol w:w="120"/>
      </w:tblGrid>
      <w:tr w:rsidR="00957F6E" w:rsidRPr="003F6C0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3F6C01" w:rsidRDefault="00957F6E" w:rsidP="00FF6BE1">
            <w:pPr>
              <w:rPr>
                <w:rFonts w:ascii="Arial" w:eastAsia="Arial Unicode MS" w:hAnsi="Arial" w:cs="Arial"/>
              </w:rPr>
            </w:pPr>
            <w:r w:rsidRPr="003F6C01">
              <w:rPr>
                <w:rFonts w:ascii="Arial" w:eastAsia="Arial Unicode MS" w:hAnsi="Arial" w:cs="Arial"/>
                <w:b/>
              </w:rPr>
              <w:t xml:space="preserve">Typ model 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9"/>
            </w:tblGrid>
            <w:tr w:rsidR="00957F6E" w:rsidRPr="003F6C01" w:rsidTr="00FF6BE1">
              <w:trPr>
                <w:trHeight w:val="166"/>
              </w:trPr>
              <w:tc>
                <w:tcPr>
                  <w:tcW w:w="7659" w:type="dxa"/>
                </w:tcPr>
                <w:p w:rsidR="00957F6E" w:rsidRPr="003F6C01" w:rsidRDefault="00957F6E" w:rsidP="00FF6BE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Arial Unicode MS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957F6E" w:rsidRPr="003F6C0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3F6C0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Producent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Kraj pochodzenia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Rok produkcji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rPr>
          <w:trHeight w:val="748"/>
        </w:trPr>
        <w:tc>
          <w:tcPr>
            <w:tcW w:w="9690" w:type="dxa"/>
            <w:gridSpan w:val="6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A279B7" w:rsidRDefault="00957F6E" w:rsidP="00FF6BE1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A279B7">
              <w:rPr>
                <w:rFonts w:ascii="Arial" w:eastAsia="Arial Unicode MS" w:hAnsi="Arial" w:cs="Arial"/>
                <w:b/>
                <w:i/>
              </w:rPr>
              <w:t>Opis przedmiotu zamówienia</w:t>
            </w:r>
          </w:p>
          <w:p w:rsidR="00957F6E" w:rsidRPr="00E91870" w:rsidRDefault="00957F6E" w:rsidP="00FF6BE1">
            <w:pPr>
              <w:snapToGrid w:val="0"/>
              <w:ind w:right="-57"/>
              <w:jc w:val="center"/>
              <w:rPr>
                <w:rFonts w:ascii="Arial" w:eastAsia="Arial Unicode MS" w:hAnsi="Arial" w:cs="Arial"/>
                <w:b/>
              </w:rPr>
            </w:pPr>
            <w:r w:rsidRPr="00E91870">
              <w:rPr>
                <w:rFonts w:ascii="Arial" w:hAnsi="Arial" w:cs="Arial"/>
                <w:b/>
              </w:rPr>
              <w:t xml:space="preserve">Łóżko szpitalne </w:t>
            </w:r>
            <w:proofErr w:type="gramStart"/>
            <w:r w:rsidRPr="00E91870">
              <w:rPr>
                <w:rFonts w:ascii="Arial" w:hAnsi="Arial" w:cs="Arial"/>
                <w:b/>
              </w:rPr>
              <w:t xml:space="preserve">czterosegmentowe </w:t>
            </w:r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>- 50  szt</w:t>
            </w:r>
            <w:proofErr w:type="gramEnd"/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Parametry techniczno-eksploatacyjne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 xml:space="preserve">Wartość wymagana 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 oferowany</w:t>
            </w:r>
          </w:p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(wypełnia Wykonawca)*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keepNext/>
              <w:suppressAutoHyphens w:val="0"/>
              <w:autoSpaceDE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3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4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pacing w:after="6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Łóżko szpitalne </w:t>
            </w:r>
            <w:proofErr w:type="gramStart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czterosegmentowe  wykonane</w:t>
            </w:r>
            <w:proofErr w:type="gramEnd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 z profili stalowych, malowane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 o właściwościach antybakteryjnych, odpornym na promieniowanie UV, uszkodzenia 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mechaniczne i środki dezynfekcyjno-myjące.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minimum dwa koła z indywidualną blokadą i blokadą kierunkową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</w:rPr>
              <w:t>Średnica kół jezdnych min. 125mm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z elektryczną regulacją wysokości leża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przy pomocy siłownika elektrycznego sterowane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za pomocą pilota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</w:t>
            </w:r>
            <w:proofErr w:type="gramStart"/>
            <w:r w:rsidRPr="007D40C1">
              <w:rPr>
                <w:rFonts w:ascii="Arial" w:eastAsia="Arial Unicode MS" w:hAnsi="Arial" w:cs="Arial"/>
                <w:lang w:eastAsia="pl-PL"/>
              </w:rPr>
              <w:t>w  zakresie</w:t>
            </w:r>
            <w:proofErr w:type="gramEnd"/>
            <w:r w:rsidRPr="007D40C1">
              <w:rPr>
                <w:rFonts w:ascii="Arial" w:eastAsia="Arial Unicode MS" w:hAnsi="Arial" w:cs="Arial"/>
                <w:lang w:eastAsia="pl-PL"/>
              </w:rPr>
              <w:t xml:space="preserve"> minimalnym 365-810 mm,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proofErr w:type="gramStart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Regulacja  kąta</w:t>
            </w:r>
            <w:proofErr w:type="gramEnd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uniesienia segmentu oparcia pleców w zakresie min. 0-70°, sterowane za pomocą pilota elektrycznego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uda </w:t>
            </w:r>
            <w:r w:rsidRPr="007D40C1">
              <w:rPr>
                <w:rFonts w:ascii="Arial" w:eastAsia="Arial Unicode MS" w:hAnsi="Arial" w:cs="Arial"/>
              </w:rPr>
              <w:t>w zakresie min. 0-35°,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lastRenderedPageBreak/>
              <w:t>pomocą pilota elektrycznego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lastRenderedPageBreak/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podudzia </w:t>
            </w:r>
            <w:r w:rsidRPr="007D40C1">
              <w:rPr>
                <w:rFonts w:ascii="Arial" w:eastAsia="Arial Unicode MS" w:hAnsi="Arial" w:cs="Arial"/>
              </w:rPr>
              <w:t>w zakresie min. 0-20°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pomocą pilota elektrycznego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funkcję autoregresji oparcia pleców 105 mm +/-15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9.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Szczyty łóżek wykonane z płyty HPL lub ABS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trHeight w:val="544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>Całkowita długość łóżka nie mniejsza niż 1900 mm i nie większa niż 2160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trHeight w:val="566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 xml:space="preserve">Całkowita szerokość łóżka nie mniejsza niż 800mm </w:t>
            </w:r>
            <w:proofErr w:type="gramStart"/>
            <w:r w:rsidRPr="007D40C1">
              <w:rPr>
                <w:rFonts w:ascii="Arial" w:eastAsia="Arial Unicode MS" w:hAnsi="Arial" w:cs="Arial"/>
                <w:lang w:eastAsia="pl-PL"/>
              </w:rPr>
              <w:t>i  nie</w:t>
            </w:r>
            <w:proofErr w:type="gramEnd"/>
            <w:r w:rsidRPr="007D40C1">
              <w:rPr>
                <w:rFonts w:ascii="Arial" w:eastAsia="Arial Unicode MS" w:hAnsi="Arial" w:cs="Arial"/>
                <w:lang w:eastAsia="pl-PL"/>
              </w:rPr>
              <w:t xml:space="preserve"> większa niż 970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trHeight w:val="323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B72513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lang w:eastAsia="pl-PL"/>
              </w:rPr>
              <w:t>Długość leża z materacem min. 19</w:t>
            </w:r>
            <w:r w:rsidR="00957F6E" w:rsidRPr="007D40C1">
              <w:rPr>
                <w:rFonts w:ascii="Arial" w:eastAsia="Arial Unicode MS" w:hAnsi="Arial" w:cs="Arial"/>
                <w:color w:val="000000"/>
                <w:lang w:eastAsia="pl-PL"/>
              </w:rPr>
              <w:t>00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</w:t>
            </w:r>
            <w:r w:rsidR="00B72513">
              <w:rPr>
                <w:rFonts w:ascii="Arial" w:eastAsia="Arial Unicode MS" w:hAnsi="Arial" w:cs="Arial"/>
                <w:color w:val="000000"/>
                <w:lang w:eastAsia="pl-PL"/>
              </w:rPr>
              <w:t>erokość leża z materacem min.80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0 mm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Maksymalne obciążenie łóżka minimum 200 kg zapewniające bezpieczną hospitalizację dorosłego pacjenta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</w:rPr>
              <w:t>Gwarantowana dostępność części zamiennych 10 lat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3118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tr w:rsidR="00957F6E" w:rsidRPr="007D40C1" w:rsidTr="00FF6BE1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Wyposażenie </w:t>
            </w:r>
            <w:proofErr w:type="gramStart"/>
            <w:r w:rsidRPr="007D40C1">
              <w:rPr>
                <w:rFonts w:ascii="Arial" w:eastAsia="Arial Unicode MS" w:hAnsi="Arial" w:cs="Arial"/>
              </w:rPr>
              <w:t xml:space="preserve">dodatkowe : </w:t>
            </w:r>
            <w:proofErr w:type="gramEnd"/>
            <w:r w:rsidRPr="007D40C1">
              <w:rPr>
                <w:rFonts w:ascii="Arial" w:eastAsia="Arial Unicode MS" w:hAnsi="Arial" w:cs="Arial"/>
              </w:rPr>
              <w:t>barierki boczne malowane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, </w:t>
            </w:r>
            <w:r w:rsidRPr="007D40C1">
              <w:rPr>
                <w:rFonts w:ascii="Arial" w:eastAsia="Arial Unicode MS" w:hAnsi="Arial" w:cs="Arial"/>
              </w:rPr>
              <w:t>składane wzdłuż leża, wysięgnik ręki z podwieszką, statyw na kroplówki przyłóżkowe, materac szpitalny w pokrowcu paroprzepuszczalnym – min. 10 cm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Materac przeciwodleżynowy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gridAfter w:val="1"/>
          <w:wAfter w:w="120" w:type="dxa"/>
        </w:trPr>
        <w:tc>
          <w:tcPr>
            <w:tcW w:w="42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1 </w:t>
            </w:r>
            <w:proofErr w:type="spellStart"/>
            <w:r>
              <w:rPr>
                <w:rFonts w:ascii="Arial" w:eastAsia="Arial Unicode MS" w:hAnsi="Arial" w:cs="Arial"/>
              </w:rPr>
              <w:t>szt</w:t>
            </w:r>
            <w:proofErr w:type="spellEnd"/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tabs>
                <w:tab w:val="left" w:pos="1590"/>
              </w:tabs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ab/>
              <w:t xml:space="preserve">Cena netto </w:t>
            </w:r>
          </w:p>
        </w:tc>
        <w:tc>
          <w:tcPr>
            <w:tcW w:w="1985" w:type="dxa"/>
            <w:tcBorders>
              <w:left w:val="single" w:sz="1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      </w:t>
            </w:r>
            <w:r>
              <w:rPr>
                <w:rFonts w:ascii="Arial" w:eastAsia="Arial Unicode MS" w:hAnsi="Arial" w:cs="Arial"/>
              </w:rPr>
              <w:t>VAT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Cena brutto</w:t>
            </w: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gridAfter w:val="1"/>
          <w:wAfter w:w="120" w:type="dxa"/>
        </w:trPr>
        <w:tc>
          <w:tcPr>
            <w:tcW w:w="426" w:type="dxa"/>
            <w:tcBorders>
              <w:top w:val="single" w:sz="4" w:space="0" w:color="auto"/>
              <w:left w:val="single" w:sz="2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</w:tbl>
    <w:p w:rsidR="00957F6E" w:rsidRPr="00654F00" w:rsidRDefault="00957F6E" w:rsidP="00957F6E">
      <w:pPr>
        <w:shd w:val="clear" w:color="auto" w:fill="FFFFFF"/>
        <w:snapToGrid w:val="0"/>
        <w:rPr>
          <w:rFonts w:ascii="Arial" w:eastAsia="Arial Unicode MS" w:hAnsi="Arial" w:cs="Arial"/>
        </w:rPr>
      </w:pPr>
      <w:r w:rsidRPr="00654F00">
        <w:rPr>
          <w:rFonts w:ascii="Arial" w:eastAsia="Arial Unicode MS" w:hAnsi="Arial" w:cs="Arial"/>
          <w:b/>
        </w:rPr>
        <w:t>Uwaga:</w:t>
      </w:r>
    </w:p>
    <w:p w:rsidR="00957F6E" w:rsidRPr="00654F00" w:rsidRDefault="00957F6E" w:rsidP="00957F6E">
      <w:pPr>
        <w:rPr>
          <w:rFonts w:ascii="Arial" w:eastAsia="Arial Unicode MS" w:hAnsi="Arial" w:cs="Arial"/>
          <w:sz w:val="20"/>
          <w:szCs w:val="20"/>
        </w:rPr>
      </w:pPr>
      <w:r w:rsidRPr="00654F00">
        <w:rPr>
          <w:rFonts w:ascii="Arial" w:eastAsia="Arial Unicode MS" w:hAnsi="Arial" w:cs="Arial"/>
          <w:sz w:val="20"/>
          <w:szCs w:val="20"/>
          <w:lang w:eastAsia="zh-CN"/>
        </w:rPr>
        <w:t xml:space="preserve">Nie spełnienie któregokolwiek parametru </w:t>
      </w:r>
      <w:proofErr w:type="gramStart"/>
      <w:r w:rsidRPr="00654F00">
        <w:rPr>
          <w:rFonts w:ascii="Arial" w:eastAsia="Arial Unicode MS" w:hAnsi="Arial" w:cs="Arial"/>
          <w:sz w:val="20"/>
          <w:szCs w:val="20"/>
          <w:lang w:eastAsia="zh-CN"/>
        </w:rPr>
        <w:t>techniczno-eksploatacyjnego  spowoduje</w:t>
      </w:r>
      <w:proofErr w:type="gramEnd"/>
      <w:r w:rsidRPr="00654F00">
        <w:rPr>
          <w:rFonts w:ascii="Arial" w:eastAsia="Arial Unicode MS" w:hAnsi="Arial" w:cs="Arial"/>
          <w:sz w:val="20"/>
          <w:szCs w:val="20"/>
          <w:lang w:eastAsia="zh-CN"/>
        </w:rPr>
        <w:t xml:space="preserve"> odrzucenie oferty (art.89. ust.1 pkt. 2 </w:t>
      </w:r>
      <w:proofErr w:type="spellStart"/>
      <w:r w:rsidRPr="00654F00">
        <w:rPr>
          <w:rFonts w:ascii="Arial" w:eastAsia="Arial Unicode MS" w:hAnsi="Arial" w:cs="Arial"/>
          <w:sz w:val="20"/>
          <w:szCs w:val="20"/>
          <w:lang w:eastAsia="zh-CN"/>
        </w:rPr>
        <w:t>uPzp</w:t>
      </w:r>
      <w:proofErr w:type="spellEnd"/>
      <w:r w:rsidRPr="00654F00">
        <w:rPr>
          <w:rFonts w:ascii="Arial" w:eastAsia="Arial Unicode MS" w:hAnsi="Arial" w:cs="Arial"/>
          <w:sz w:val="20"/>
          <w:szCs w:val="20"/>
          <w:lang w:eastAsia="zh-CN"/>
        </w:rPr>
        <w:t>).</w:t>
      </w:r>
    </w:p>
    <w:p w:rsidR="00957F6E" w:rsidRPr="00654F00" w:rsidRDefault="00957F6E" w:rsidP="00957F6E">
      <w:pPr>
        <w:rPr>
          <w:rFonts w:ascii="Arial" w:eastAsia="Arial Unicode MS" w:hAnsi="Arial" w:cs="Arial"/>
          <w:i/>
          <w:iCs/>
        </w:rPr>
      </w:pPr>
      <w:r w:rsidRPr="00654F00">
        <w:rPr>
          <w:rFonts w:ascii="Arial" w:eastAsia="Arial Unicode MS" w:hAnsi="Arial" w:cs="Arial"/>
          <w:i/>
          <w:iCs/>
        </w:rPr>
        <w:t>………………….                                                     .………………………………………….</w:t>
      </w:r>
    </w:p>
    <w:p w:rsidR="00957F6E" w:rsidRPr="00654F00" w:rsidRDefault="00957F6E" w:rsidP="00957F6E">
      <w:pPr>
        <w:ind w:left="4956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</w:rPr>
        <w:lastRenderedPageBreak/>
        <w:t xml:space="preserve">Data, </w:t>
      </w:r>
      <w:proofErr w:type="gramStart"/>
      <w:r w:rsidRPr="00654F00">
        <w:rPr>
          <w:rFonts w:ascii="Arial" w:eastAsia="Arial Unicode MS" w:hAnsi="Arial" w:cs="Arial"/>
          <w:i/>
          <w:iCs/>
        </w:rPr>
        <w:t xml:space="preserve">miejscowość,        </w:t>
      </w:r>
      <w:r w:rsidRPr="00654F00">
        <w:rPr>
          <w:rFonts w:ascii="Arial" w:eastAsia="Arial Unicode MS" w:hAnsi="Arial" w:cs="Arial"/>
          <w:i/>
          <w:iCs/>
        </w:rPr>
        <w:tab/>
      </w:r>
      <w:r w:rsidRPr="00654F00">
        <w:rPr>
          <w:rFonts w:ascii="Arial" w:eastAsia="Arial Unicode MS" w:hAnsi="Arial" w:cs="Arial"/>
          <w:i/>
          <w:iCs/>
          <w:sz w:val="20"/>
          <w:szCs w:val="20"/>
        </w:rPr>
        <w:t>Podpis</w:t>
      </w:r>
      <w:proofErr w:type="gramEnd"/>
      <w:r w:rsidRPr="00654F00">
        <w:rPr>
          <w:rFonts w:ascii="Arial" w:eastAsia="Arial Unicode MS" w:hAnsi="Arial" w:cs="Arial"/>
          <w:i/>
          <w:iCs/>
          <w:sz w:val="20"/>
          <w:szCs w:val="20"/>
        </w:rPr>
        <w:t>(-) osoby (osób) upoważnionej (-</w:t>
      </w:r>
      <w:proofErr w:type="spellStart"/>
      <w:r w:rsidRPr="00654F00">
        <w:rPr>
          <w:rFonts w:ascii="Arial" w:eastAsia="Arial Unicode MS" w:hAnsi="Arial" w:cs="Arial"/>
          <w:i/>
          <w:iCs/>
          <w:sz w:val="20"/>
          <w:szCs w:val="20"/>
        </w:rPr>
        <w:t>ych</w:t>
      </w:r>
      <w:proofErr w:type="spellEnd"/>
      <w:r w:rsidRPr="00654F00">
        <w:rPr>
          <w:rFonts w:ascii="Arial" w:eastAsia="Arial Unicode MS" w:hAnsi="Arial" w:cs="Arial"/>
          <w:i/>
          <w:iCs/>
          <w:sz w:val="20"/>
          <w:szCs w:val="20"/>
        </w:rPr>
        <w:t>) do reprezentowania Wykonawcy lub Pełnomocnika Wykonawców wspólnie ubiegających się o Zamówienie o ile z treści pełnomocnictwa wynika upoważnienie do złożenia stosowanego oświadczenia) opcjonalnie pieczęć Wykonawcy</w:t>
      </w:r>
    </w:p>
    <w:p w:rsidR="00957F6E" w:rsidRDefault="00957F6E" w:rsidP="00957F6E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  <w:r w:rsidRPr="00654F00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formularza.</w:t>
      </w:r>
    </w:p>
    <w:p w:rsidR="00EC1EB8" w:rsidRDefault="00EC1EB8" w:rsidP="00957F6E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</w:p>
    <w:p w:rsidR="00EC1EB8" w:rsidRDefault="00EC1EB8" w:rsidP="00EC1EB8">
      <w:pPr>
        <w:pStyle w:val="Tekstpodstawowy"/>
        <w:ind w:left="2832"/>
        <w:rPr>
          <w:rFonts w:ascii="Arial" w:eastAsia="Arial Unicode MS" w:hAnsi="Arial" w:cs="Arial"/>
          <w:b/>
          <w:i/>
          <w:sz w:val="22"/>
          <w:szCs w:val="22"/>
        </w:rPr>
      </w:pPr>
    </w:p>
    <w:p w:rsidR="00EC1EB8" w:rsidRPr="00EC1EB8" w:rsidRDefault="00EC1EB8" w:rsidP="00EC1EB8">
      <w:pPr>
        <w:pStyle w:val="Tekstpodstawowy"/>
        <w:tabs>
          <w:tab w:val="left" w:pos="3915"/>
        </w:tabs>
        <w:rPr>
          <w:rFonts w:ascii="Arial" w:eastAsia="Arial Unicode MS" w:hAnsi="Arial" w:cs="Arial"/>
          <w:b/>
          <w:i/>
          <w:sz w:val="28"/>
          <w:szCs w:val="28"/>
        </w:rPr>
      </w:pPr>
      <w:r w:rsidRPr="00A279B7">
        <w:rPr>
          <w:rFonts w:ascii="Arial" w:eastAsia="Arial Unicode MS" w:hAnsi="Arial" w:cs="Arial"/>
          <w:b/>
          <w:i/>
          <w:sz w:val="22"/>
          <w:szCs w:val="22"/>
        </w:rPr>
        <w:t xml:space="preserve">       </w:t>
      </w:r>
      <w:r>
        <w:rPr>
          <w:rFonts w:ascii="Arial" w:eastAsia="Arial Unicode MS" w:hAnsi="Arial" w:cs="Arial"/>
          <w:b/>
          <w:i/>
          <w:sz w:val="22"/>
          <w:szCs w:val="22"/>
        </w:rPr>
        <w:t xml:space="preserve">                                       </w:t>
      </w:r>
      <w:r w:rsidRPr="00EC1EB8">
        <w:rPr>
          <w:rFonts w:ascii="Arial" w:eastAsia="Arial Unicode MS" w:hAnsi="Arial" w:cs="Arial"/>
          <w:b/>
          <w:i/>
          <w:color w:val="FF0000"/>
          <w:sz w:val="22"/>
          <w:szCs w:val="22"/>
        </w:rPr>
        <w:t xml:space="preserve">  Załącznik nr 1</w:t>
      </w:r>
      <w:r>
        <w:rPr>
          <w:rFonts w:ascii="Arial" w:eastAsia="Arial Unicode MS" w:hAnsi="Arial" w:cs="Arial"/>
          <w:b/>
          <w:i/>
          <w:color w:val="FF0000"/>
          <w:sz w:val="22"/>
          <w:szCs w:val="22"/>
        </w:rPr>
        <w:t xml:space="preserve">B </w:t>
      </w:r>
      <w:bookmarkStart w:id="0" w:name="_GoBack"/>
      <w:bookmarkEnd w:id="0"/>
      <w:r w:rsidRPr="00EC1EB8">
        <w:rPr>
          <w:rFonts w:ascii="Arial" w:eastAsia="Arial Unicode MS" w:hAnsi="Arial" w:cs="Arial"/>
          <w:b/>
          <w:i/>
          <w:color w:val="FF0000"/>
          <w:sz w:val="22"/>
          <w:szCs w:val="22"/>
        </w:rPr>
        <w:t>do SIWZ po zmianie z dnia 03 lipca 2020 r.</w:t>
      </w:r>
    </w:p>
    <w:p w:rsidR="00EC1EB8" w:rsidRDefault="00EC1EB8" w:rsidP="00957F6E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</w:p>
    <w:p w:rsidR="00EC1EB8" w:rsidRPr="00654F00" w:rsidRDefault="00EC1EB8" w:rsidP="00957F6E">
      <w:pPr>
        <w:jc w:val="center"/>
        <w:rPr>
          <w:rFonts w:ascii="Arial" w:eastAsia="Arial Unicode MS" w:hAnsi="Arial" w:cs="Arial"/>
          <w:i/>
          <w:iCs/>
          <w:sz w:val="20"/>
          <w:szCs w:val="20"/>
        </w:rPr>
      </w:pPr>
    </w:p>
    <w:p w:rsidR="00957F6E" w:rsidRPr="00654F00" w:rsidRDefault="00957F6E" w:rsidP="00957F6E">
      <w:pPr>
        <w:spacing w:after="0"/>
        <w:ind w:left="2832" w:firstLine="708"/>
        <w:rPr>
          <w:rFonts w:ascii="Arial" w:eastAsia="Arial Unicode MS" w:hAnsi="Arial" w:cs="Arial"/>
          <w:b/>
        </w:rPr>
      </w:pPr>
      <w:r w:rsidRPr="007D40C1">
        <w:rPr>
          <w:rFonts w:ascii="Arial" w:eastAsia="Arial Unicode MS" w:hAnsi="Arial" w:cs="Arial"/>
          <w:b/>
          <w:i/>
          <w:color w:val="FF0000"/>
        </w:rPr>
        <w:t xml:space="preserve">  </w:t>
      </w:r>
      <w:r w:rsidRPr="00654F00">
        <w:rPr>
          <w:rFonts w:ascii="Arial" w:eastAsia="Arial Unicode MS" w:hAnsi="Arial" w:cs="Arial"/>
          <w:b/>
          <w:i/>
        </w:rPr>
        <w:t xml:space="preserve">Załącznik nr 1B do SIWZ – </w:t>
      </w:r>
      <w:r w:rsidRPr="00A279B7">
        <w:rPr>
          <w:rFonts w:ascii="Arial" w:eastAsia="Arial Unicode MS" w:hAnsi="Arial" w:cs="Arial"/>
          <w:b/>
          <w:i/>
        </w:rPr>
        <w:t>Specyfikacja techniczna</w:t>
      </w:r>
    </w:p>
    <w:tbl>
      <w:tblPr>
        <w:tblW w:w="981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2556"/>
        <w:gridCol w:w="2552"/>
        <w:gridCol w:w="2551"/>
        <w:gridCol w:w="51"/>
        <w:gridCol w:w="120"/>
      </w:tblGrid>
      <w:tr w:rsidR="00957F6E" w:rsidRPr="007D40C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bookmarkStart w:id="1" w:name="_Hlk43107211"/>
            <w:r w:rsidRPr="007D40C1">
              <w:rPr>
                <w:rFonts w:ascii="Arial" w:eastAsia="Arial Unicode MS" w:hAnsi="Arial" w:cs="Arial"/>
                <w:b/>
              </w:rPr>
              <w:t xml:space="preserve">Typ model 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59"/>
            </w:tblGrid>
            <w:tr w:rsidR="00957F6E" w:rsidRPr="007D40C1" w:rsidTr="00FF6BE1">
              <w:trPr>
                <w:trHeight w:val="166"/>
              </w:trPr>
              <w:tc>
                <w:tcPr>
                  <w:tcW w:w="7659" w:type="dxa"/>
                </w:tcPr>
                <w:p w:rsidR="00957F6E" w:rsidRPr="007D40C1" w:rsidRDefault="00957F6E" w:rsidP="00FF6BE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Arial Unicode MS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Producent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Kraj pochodzenia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c>
          <w:tcPr>
            <w:tcW w:w="1980" w:type="dxa"/>
            <w:gridSpan w:val="2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Rok produkcji</w:t>
            </w:r>
          </w:p>
        </w:tc>
        <w:tc>
          <w:tcPr>
            <w:tcW w:w="7710" w:type="dxa"/>
            <w:gridSpan w:val="4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ind w:right="3954"/>
              <w:rPr>
                <w:rFonts w:ascii="Arial" w:eastAsia="Arial Unicode MS" w:hAnsi="Arial" w:cs="Arial"/>
                <w:b/>
                <w:bCs/>
                <w:color w:val="000000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</w:rPr>
            </w:pPr>
          </w:p>
        </w:tc>
      </w:tr>
      <w:tr w:rsidR="00957F6E" w:rsidRPr="007D40C1" w:rsidTr="00FF6BE1">
        <w:tc>
          <w:tcPr>
            <w:tcW w:w="9690" w:type="dxa"/>
            <w:gridSpan w:val="6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Default="00957F6E" w:rsidP="00FF6BE1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i/>
              </w:rPr>
              <w:t>Opis przedmiotu zamówienia</w:t>
            </w:r>
          </w:p>
          <w:p w:rsidR="00957F6E" w:rsidRPr="007D40C1" w:rsidRDefault="00957F6E" w:rsidP="00FF6BE1">
            <w:pPr>
              <w:snapToGrid w:val="0"/>
              <w:ind w:right="-57"/>
              <w:jc w:val="center"/>
              <w:rPr>
                <w:rFonts w:ascii="Arial" w:eastAsia="Arial Unicode MS" w:hAnsi="Arial" w:cs="Arial"/>
              </w:rPr>
            </w:pPr>
            <w:r w:rsidRPr="00E91870">
              <w:rPr>
                <w:rFonts w:ascii="Arial" w:hAnsi="Arial" w:cs="Arial"/>
                <w:b/>
              </w:rPr>
              <w:t xml:space="preserve">Łóżko szpitalne </w:t>
            </w:r>
            <w:proofErr w:type="gramStart"/>
            <w:r w:rsidRPr="00E91870">
              <w:rPr>
                <w:rFonts w:ascii="Arial" w:hAnsi="Arial" w:cs="Arial"/>
                <w:b/>
              </w:rPr>
              <w:t xml:space="preserve">czterosegmentowe </w:t>
            </w:r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- 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t>1</w:t>
            </w:r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>0  szt</w:t>
            </w:r>
            <w:proofErr w:type="gramEnd"/>
            <w:r w:rsidRPr="00E91870">
              <w:rPr>
                <w:rFonts w:ascii="Arial" w:eastAsia="Arial Unicode MS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tr w:rsidR="00957F6E" w:rsidRPr="007D40C1" w:rsidTr="00FF6BE1">
        <w:tc>
          <w:tcPr>
            <w:tcW w:w="9690" w:type="dxa"/>
            <w:gridSpan w:val="6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E91870" w:rsidRDefault="00957F6E" w:rsidP="00FF6BE1">
            <w:pPr>
              <w:pStyle w:val="Zawartotabeli"/>
              <w:tabs>
                <w:tab w:val="left" w:pos="2985"/>
              </w:tabs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E91870">
              <w:rPr>
                <w:rFonts w:ascii="Arial" w:eastAsia="Arial Unicode MS" w:hAnsi="Arial" w:cs="Arial"/>
                <w:sz w:val="22"/>
                <w:szCs w:val="22"/>
              </w:rPr>
              <w:t xml:space="preserve">Dodatkowo funkcja </w:t>
            </w:r>
            <w:proofErr w:type="spellStart"/>
            <w:r w:rsidRPr="00E91870">
              <w:rPr>
                <w:rFonts w:ascii="Arial" w:eastAsia="Arial Unicode MS" w:hAnsi="Arial" w:cs="Arial"/>
                <w:sz w:val="22"/>
                <w:szCs w:val="22"/>
              </w:rPr>
              <w:t>Trendelenburga</w:t>
            </w:r>
            <w:proofErr w:type="spellEnd"/>
            <w:r w:rsidRPr="00E91870">
              <w:rPr>
                <w:rFonts w:ascii="Arial" w:eastAsia="Arial Unicode MS" w:hAnsi="Arial" w:cs="Arial"/>
                <w:sz w:val="22"/>
                <w:szCs w:val="22"/>
              </w:rPr>
              <w:t xml:space="preserve"> i anty -</w:t>
            </w:r>
            <w:proofErr w:type="spellStart"/>
            <w:r w:rsidRPr="00E91870">
              <w:rPr>
                <w:rFonts w:ascii="Arial" w:eastAsia="Arial Unicode MS" w:hAnsi="Arial" w:cs="Arial"/>
                <w:sz w:val="22"/>
                <w:szCs w:val="22"/>
              </w:rPr>
              <w:t>Trendelenburga</w:t>
            </w:r>
            <w:proofErr w:type="spellEnd"/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Parametry techniczno-eksploatacyjne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 xml:space="preserve">Wartość wymagana 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Parametr oferowany</w:t>
            </w:r>
            <w:r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 </w:t>
            </w:r>
            <w:r w:rsidRPr="007D40C1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(wypełnia Wykonawca)*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keepNext/>
              <w:suppressAutoHyphens w:val="0"/>
              <w:autoSpaceDE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</w:rPr>
              <w:t>3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autoSpaceDE w:val="0"/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pacing w:after="6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Łóżko szpitalne </w:t>
            </w:r>
            <w:proofErr w:type="gramStart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czterosegmentowe  wykonane</w:t>
            </w:r>
            <w:proofErr w:type="gramEnd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 z profili stalowych, malowane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 o właściwościach antybakteryjnych, odpornym na promieniowanie UV, uszkodzenia 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mechaniczne i środki dezynfekcyjno-myjące.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minimum dwa koła z indywidualną blokadą i blokadą kierunkową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</w:rPr>
              <w:t>Średnica kół jezdnych min. 125mm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z elektryczną regulacją wysokości leża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przy pomocy siłownika elektrycznego sterowane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za pomocą pilota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 </w:t>
            </w:r>
            <w:proofErr w:type="gramStart"/>
            <w:r w:rsidRPr="007D40C1">
              <w:rPr>
                <w:rFonts w:ascii="Arial" w:eastAsia="Arial Unicode MS" w:hAnsi="Arial" w:cs="Arial"/>
                <w:lang w:eastAsia="pl-PL"/>
              </w:rPr>
              <w:t>w  zakresie</w:t>
            </w:r>
            <w:proofErr w:type="gramEnd"/>
            <w:r w:rsidRPr="007D40C1">
              <w:rPr>
                <w:rFonts w:ascii="Arial" w:eastAsia="Arial Unicode MS" w:hAnsi="Arial" w:cs="Arial"/>
                <w:lang w:eastAsia="pl-PL"/>
              </w:rPr>
              <w:t xml:space="preserve"> minimalnym 365-810 mm, 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trHeight w:val="1172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proofErr w:type="gramStart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Regulacja  kąta</w:t>
            </w:r>
            <w:proofErr w:type="gramEnd"/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uniesienia segmentu oparcia pleców w zakresie min. 0-70°, sterowane za pomocą pilota elektrycznego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uda </w:t>
            </w:r>
            <w:r w:rsidRPr="007D40C1">
              <w:rPr>
                <w:rFonts w:ascii="Arial" w:eastAsia="Arial Unicode MS" w:hAnsi="Arial" w:cs="Arial"/>
              </w:rPr>
              <w:t>w zakresie min. 0-35°,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pomocą pilota elektrycznego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Regulacja kąta uniesienia segmentu podudzia </w:t>
            </w:r>
            <w:r w:rsidRPr="007D40C1">
              <w:rPr>
                <w:rFonts w:ascii="Arial" w:eastAsia="Arial Unicode MS" w:hAnsi="Arial" w:cs="Arial"/>
              </w:rPr>
              <w:t>w zakresie min. 0-20°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sterowane za pomocą pilota elektrycznego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Łóżko wyposażone w funkcję autoregresji oparcia pleców 105 mm +/-15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9.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Szczyty łóżek wykonane z płyty HPL lub ABS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trHeight w:val="544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>Całkowita długość łóżka nie mniejsza niż 1900 mm i nie większa niż 2160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trHeight w:val="566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11.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lang w:eastAsia="pl-PL"/>
              </w:rPr>
            </w:pPr>
            <w:r w:rsidRPr="007D40C1">
              <w:rPr>
                <w:rFonts w:ascii="Arial" w:eastAsia="Arial Unicode MS" w:hAnsi="Arial" w:cs="Arial"/>
                <w:lang w:eastAsia="pl-PL"/>
              </w:rPr>
              <w:t xml:space="preserve">Całkowita szerokość łóżka nie mniejsza niż 800mm </w:t>
            </w:r>
            <w:proofErr w:type="gramStart"/>
            <w:r w:rsidRPr="007D40C1">
              <w:rPr>
                <w:rFonts w:ascii="Arial" w:eastAsia="Arial Unicode MS" w:hAnsi="Arial" w:cs="Arial"/>
                <w:lang w:eastAsia="pl-PL"/>
              </w:rPr>
              <w:t>i  nie</w:t>
            </w:r>
            <w:proofErr w:type="gramEnd"/>
            <w:r w:rsidRPr="007D40C1">
              <w:rPr>
                <w:rFonts w:ascii="Arial" w:eastAsia="Arial Unicode MS" w:hAnsi="Arial" w:cs="Arial"/>
                <w:lang w:eastAsia="pl-PL"/>
              </w:rPr>
              <w:t xml:space="preserve"> większa niż 970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trHeight w:val="323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12.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B72513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Długość leża z materacem min. </w:t>
            </w:r>
            <w:r w:rsidR="00B72513">
              <w:rPr>
                <w:rFonts w:ascii="Arial" w:eastAsia="Arial Unicode MS" w:hAnsi="Arial" w:cs="Arial"/>
                <w:color w:val="000000"/>
                <w:lang w:eastAsia="pl-PL"/>
              </w:rPr>
              <w:t>19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00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13.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color w:val="000000"/>
                <w:lang w:eastAsia="pl-PL"/>
              </w:rPr>
            </w:pP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Sz</w:t>
            </w:r>
            <w:r w:rsidR="00B72513">
              <w:rPr>
                <w:rFonts w:ascii="Arial" w:eastAsia="Arial Unicode MS" w:hAnsi="Arial" w:cs="Arial"/>
                <w:color w:val="000000"/>
                <w:lang w:eastAsia="pl-PL"/>
              </w:rPr>
              <w:t>erokość leża z materacem min.80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>0 mm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14.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Maksymalne obciążenie łóżka minimum 200 kg zapewniające bezpieczną hospitalizację dorosłego pacjenta 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2" w:name="_Hlk42519818"/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15.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  <w:color w:val="000000"/>
              </w:rPr>
              <w:t>Gwarantowana dostępność części zamiennych 10 lat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</w:t>
            </w:r>
          </w:p>
        </w:tc>
        <w:tc>
          <w:tcPr>
            <w:tcW w:w="255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  <w:tc>
          <w:tcPr>
            <w:tcW w:w="120" w:type="dxa"/>
            <w:tcBorders>
              <w:left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  <w:b/>
              </w:rPr>
            </w:pPr>
          </w:p>
        </w:tc>
      </w:tr>
      <w:bookmarkEnd w:id="2"/>
      <w:tr w:rsidR="00957F6E" w:rsidRPr="007D40C1" w:rsidTr="00FF6BE1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16.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Wyposażenie </w:t>
            </w:r>
            <w:proofErr w:type="gramStart"/>
            <w:r w:rsidRPr="007D40C1">
              <w:rPr>
                <w:rFonts w:ascii="Arial" w:eastAsia="Arial Unicode MS" w:hAnsi="Arial" w:cs="Arial"/>
              </w:rPr>
              <w:t xml:space="preserve">dodatkowe : </w:t>
            </w:r>
            <w:proofErr w:type="gramEnd"/>
            <w:r w:rsidRPr="007D40C1">
              <w:rPr>
                <w:rFonts w:ascii="Arial" w:eastAsia="Arial Unicode MS" w:hAnsi="Arial" w:cs="Arial"/>
              </w:rPr>
              <w:t>barierki boczne malowane</w:t>
            </w:r>
            <w:r w:rsidRPr="007D40C1">
              <w:rPr>
                <w:rFonts w:ascii="Arial" w:eastAsia="Arial Unicode MS" w:hAnsi="Arial" w:cs="Arial"/>
                <w:color w:val="000000"/>
                <w:lang w:eastAsia="pl-PL"/>
              </w:rPr>
              <w:t xml:space="preserve"> farbą z jonem </w:t>
            </w:r>
            <w:r w:rsidRPr="007D40C1">
              <w:rPr>
                <w:rFonts w:ascii="Arial" w:eastAsia="Arial Unicode MS" w:hAnsi="Arial" w:cs="Arial"/>
                <w:lang w:eastAsia="pl-PL"/>
              </w:rPr>
              <w:t xml:space="preserve">srebra , </w:t>
            </w:r>
            <w:r w:rsidRPr="007D40C1">
              <w:rPr>
                <w:rFonts w:ascii="Arial" w:eastAsia="Arial Unicode MS" w:hAnsi="Arial" w:cs="Arial"/>
              </w:rPr>
              <w:t>składane wzdłuż leża, wysięgnik ręki z podwieszką, statyw na kroplówki przyłóżkowe, materac szpitalny w pokrowcu paroprzepuszczalnym – min. 10 cm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>Tak/Podać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gridAfter w:val="1"/>
          <w:wAfter w:w="120" w:type="dxa"/>
        </w:trPr>
        <w:tc>
          <w:tcPr>
            <w:tcW w:w="426" w:type="dxa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17.</w:t>
            </w:r>
          </w:p>
        </w:tc>
        <w:tc>
          <w:tcPr>
            <w:tcW w:w="4110" w:type="dxa"/>
            <w:gridSpan w:val="2"/>
            <w:tcBorders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Materac przeciwodleżynowy </w:t>
            </w:r>
          </w:p>
        </w:tc>
        <w:tc>
          <w:tcPr>
            <w:tcW w:w="2552" w:type="dxa"/>
            <w:tcBorders>
              <w:left w:val="single" w:sz="1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      Tak/Podać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gridAfter w:val="1"/>
          <w:wAfter w:w="120" w:type="dxa"/>
          <w:trHeight w:val="9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D40C1">
              <w:rPr>
                <w:rFonts w:ascii="Arial" w:eastAsia="Arial Unicode MS" w:hAnsi="Arial" w:cs="Arial"/>
                <w:sz w:val="22"/>
                <w:szCs w:val="22"/>
              </w:rPr>
              <w:t>18.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Dodatkowo funkcja </w:t>
            </w:r>
            <w:proofErr w:type="spellStart"/>
            <w:r w:rsidRPr="007D40C1">
              <w:rPr>
                <w:rFonts w:ascii="Arial" w:eastAsia="Arial Unicode MS" w:hAnsi="Arial" w:cs="Arial"/>
              </w:rPr>
              <w:t>Trendelenburga</w:t>
            </w:r>
            <w:proofErr w:type="spellEnd"/>
            <w:r w:rsidRPr="007D40C1">
              <w:rPr>
                <w:rFonts w:ascii="Arial" w:eastAsia="Arial Unicode MS" w:hAnsi="Arial" w:cs="Arial"/>
              </w:rPr>
              <w:t xml:space="preserve"> i anty -</w:t>
            </w:r>
            <w:proofErr w:type="spellStart"/>
            <w:r w:rsidRPr="007D40C1">
              <w:rPr>
                <w:rFonts w:ascii="Arial" w:eastAsia="Arial Unicode MS" w:hAnsi="Arial" w:cs="Arial"/>
              </w:rPr>
              <w:t>Trendelenburga</w:t>
            </w:r>
            <w:proofErr w:type="spellEnd"/>
            <w:r w:rsidRPr="007D40C1">
              <w:rPr>
                <w:rFonts w:ascii="Arial" w:eastAsia="Arial Unicode MS" w:hAnsi="Arial" w:cs="Arial"/>
              </w:rPr>
              <w:t xml:space="preserve"> sterowane za pomocą pilota </w:t>
            </w:r>
            <w:proofErr w:type="spellStart"/>
            <w:r w:rsidRPr="007D40C1">
              <w:rPr>
                <w:rFonts w:ascii="Arial" w:eastAsia="Arial Unicode MS" w:hAnsi="Arial" w:cs="Arial"/>
              </w:rPr>
              <w:t>elektycznego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gridAfter w:val="1"/>
          <w:wAfter w:w="120" w:type="dxa"/>
          <w:trHeight w:val="645"/>
        </w:trPr>
        <w:tc>
          <w:tcPr>
            <w:tcW w:w="426" w:type="dxa"/>
            <w:tcBorders>
              <w:top w:val="single" w:sz="4" w:space="0" w:color="auto"/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1 </w:t>
            </w:r>
            <w:proofErr w:type="spellStart"/>
            <w:r>
              <w:rPr>
                <w:rFonts w:ascii="Arial" w:eastAsia="Arial Unicode MS" w:hAnsi="Arial" w:cs="Arial"/>
              </w:rPr>
              <w:t>szt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" w:space="0" w:color="000001"/>
              <w:bottom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ab/>
              <w:t xml:space="preserve">Cena netto 1 </w:t>
            </w:r>
            <w:proofErr w:type="spellStart"/>
            <w:r>
              <w:rPr>
                <w:rFonts w:ascii="Arial" w:eastAsia="Arial Unicode MS" w:hAnsi="Arial" w:cs="Arial"/>
              </w:rPr>
              <w:t>szt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  <w:r w:rsidRPr="007D40C1">
              <w:rPr>
                <w:rFonts w:ascii="Arial" w:eastAsia="Arial Unicode MS" w:hAnsi="Arial" w:cs="Arial"/>
              </w:rPr>
              <w:t xml:space="preserve">      </w:t>
            </w:r>
            <w:r>
              <w:rPr>
                <w:rFonts w:ascii="Arial" w:eastAsia="Arial Unicode MS" w:hAnsi="Arial" w:cs="Arial"/>
              </w:rPr>
              <w:t>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Cena brutto</w:t>
            </w:r>
          </w:p>
        </w:tc>
        <w:tc>
          <w:tcPr>
            <w:tcW w:w="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  <w:tr w:rsidR="00957F6E" w:rsidRPr="007D40C1" w:rsidTr="00FF6BE1">
        <w:trPr>
          <w:gridAfter w:val="1"/>
          <w:wAfter w:w="120" w:type="dxa"/>
          <w:trHeight w:val="201"/>
        </w:trPr>
        <w:tc>
          <w:tcPr>
            <w:tcW w:w="426" w:type="dxa"/>
            <w:tcBorders>
              <w:top w:val="single" w:sz="4" w:space="0" w:color="auto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Default="00957F6E" w:rsidP="00FF6BE1">
            <w:pPr>
              <w:pStyle w:val="Zawartotabeli"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" w:space="0" w:color="000001"/>
              <w:bottom w:val="single" w:sz="1" w:space="0" w:color="000001"/>
            </w:tcBorders>
            <w:shd w:val="clear" w:color="auto" w:fill="auto"/>
          </w:tcPr>
          <w:p w:rsidR="00957F6E" w:rsidRDefault="00957F6E" w:rsidP="00FF6BE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1"/>
              <w:bottom w:val="single" w:sz="1" w:space="0" w:color="000001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Default="00957F6E" w:rsidP="00FF6BE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E" w:rsidRPr="007D40C1" w:rsidRDefault="00957F6E" w:rsidP="00FF6BE1">
            <w:pPr>
              <w:snapToGrid w:val="0"/>
              <w:rPr>
                <w:rFonts w:ascii="Arial" w:eastAsia="Arial Unicode MS" w:hAnsi="Arial" w:cs="Arial"/>
              </w:rPr>
            </w:pPr>
          </w:p>
        </w:tc>
      </w:tr>
    </w:tbl>
    <w:bookmarkEnd w:id="1"/>
    <w:p w:rsidR="00B72513" w:rsidRDefault="00957F6E" w:rsidP="00957F6E">
      <w:pPr>
        <w:shd w:val="clear" w:color="auto" w:fill="FFFFFF"/>
        <w:snapToGrid w:val="0"/>
        <w:rPr>
          <w:rFonts w:ascii="Arial" w:eastAsia="Arial Unicode MS" w:hAnsi="Arial" w:cs="Arial"/>
          <w:sz w:val="20"/>
          <w:szCs w:val="20"/>
          <w:lang w:eastAsia="zh-CN"/>
        </w:rPr>
      </w:pPr>
      <w:r w:rsidRPr="00646F43">
        <w:rPr>
          <w:rFonts w:ascii="Arial" w:eastAsia="Arial Unicode MS" w:hAnsi="Arial" w:cs="Arial"/>
          <w:b/>
          <w:sz w:val="20"/>
          <w:szCs w:val="20"/>
        </w:rPr>
        <w:lastRenderedPageBreak/>
        <w:t>Uwaga:</w:t>
      </w:r>
      <w:r w:rsidRPr="00646F43">
        <w:rPr>
          <w:rFonts w:ascii="Arial" w:eastAsia="Arial Unicode MS" w:hAnsi="Arial" w:cs="Arial"/>
          <w:sz w:val="20"/>
          <w:szCs w:val="20"/>
          <w:lang w:eastAsia="zh-CN"/>
        </w:rPr>
        <w:t xml:space="preserve"> Nie spełnienie któregokolwiek parametru </w:t>
      </w:r>
      <w:proofErr w:type="gramStart"/>
      <w:r w:rsidRPr="00646F43">
        <w:rPr>
          <w:rFonts w:ascii="Arial" w:eastAsia="Arial Unicode MS" w:hAnsi="Arial" w:cs="Arial"/>
          <w:sz w:val="20"/>
          <w:szCs w:val="20"/>
          <w:lang w:eastAsia="zh-CN"/>
        </w:rPr>
        <w:t>techniczno-eksploatacyjnego  spowoduje</w:t>
      </w:r>
      <w:proofErr w:type="gramEnd"/>
      <w:r w:rsidRPr="00646F43">
        <w:rPr>
          <w:rFonts w:ascii="Arial" w:eastAsia="Arial Unicode MS" w:hAnsi="Arial" w:cs="Arial"/>
          <w:sz w:val="20"/>
          <w:szCs w:val="20"/>
          <w:lang w:eastAsia="zh-CN"/>
        </w:rPr>
        <w:t xml:space="preserve"> odrzucenie oferty (art.89. ust.1 pkt</w:t>
      </w:r>
      <w:r w:rsidR="00B72513" w:rsidRPr="00654F00">
        <w:rPr>
          <w:rFonts w:ascii="Arial" w:eastAsia="Arial Unicode MS" w:hAnsi="Arial" w:cs="Arial"/>
          <w:sz w:val="20"/>
          <w:szCs w:val="20"/>
          <w:lang w:eastAsia="zh-CN"/>
        </w:rPr>
        <w:t xml:space="preserve">. 2 </w:t>
      </w:r>
      <w:proofErr w:type="spellStart"/>
      <w:r w:rsidR="00B72513" w:rsidRPr="00654F00">
        <w:rPr>
          <w:rFonts w:ascii="Arial" w:eastAsia="Arial Unicode MS" w:hAnsi="Arial" w:cs="Arial"/>
          <w:sz w:val="20"/>
          <w:szCs w:val="20"/>
          <w:lang w:eastAsia="zh-CN"/>
        </w:rPr>
        <w:t>uPzp</w:t>
      </w:r>
      <w:proofErr w:type="spellEnd"/>
      <w:r w:rsidR="00B72513">
        <w:rPr>
          <w:rFonts w:ascii="Arial" w:eastAsia="Arial Unicode MS" w:hAnsi="Arial" w:cs="Arial"/>
          <w:sz w:val="20"/>
          <w:szCs w:val="20"/>
          <w:lang w:eastAsia="zh-CN"/>
        </w:rPr>
        <w:t xml:space="preserve">) </w:t>
      </w:r>
    </w:p>
    <w:p w:rsidR="00B72513" w:rsidRDefault="00B72513" w:rsidP="00957F6E">
      <w:pPr>
        <w:shd w:val="clear" w:color="auto" w:fill="FFFFFF"/>
        <w:snapToGrid w:val="0"/>
        <w:rPr>
          <w:rFonts w:ascii="Arial" w:eastAsia="Arial Unicode MS" w:hAnsi="Arial" w:cs="Arial"/>
          <w:sz w:val="20"/>
          <w:szCs w:val="20"/>
          <w:lang w:eastAsia="zh-CN"/>
        </w:rPr>
      </w:pPr>
    </w:p>
    <w:p w:rsidR="00957F6E" w:rsidRPr="00646F43" w:rsidRDefault="00957F6E" w:rsidP="00B72513">
      <w:pPr>
        <w:shd w:val="clear" w:color="auto" w:fill="FFFFFF"/>
        <w:tabs>
          <w:tab w:val="center" w:pos="4536"/>
        </w:tabs>
        <w:snapToGrid w:val="0"/>
        <w:rPr>
          <w:rFonts w:ascii="Arial" w:eastAsia="Arial Unicode MS" w:hAnsi="Arial" w:cs="Arial"/>
          <w:sz w:val="20"/>
          <w:szCs w:val="20"/>
        </w:rPr>
      </w:pPr>
      <w:r w:rsidRPr="00646F43">
        <w:rPr>
          <w:rFonts w:ascii="Arial" w:eastAsia="Arial Unicode MS" w:hAnsi="Arial" w:cs="Arial"/>
          <w:i/>
          <w:iCs/>
          <w:sz w:val="20"/>
          <w:szCs w:val="20"/>
        </w:rPr>
        <w:t>………………………………………….</w:t>
      </w:r>
      <w:r w:rsidR="00B72513">
        <w:rPr>
          <w:rFonts w:ascii="Arial" w:eastAsia="Arial Unicode MS" w:hAnsi="Arial" w:cs="Arial"/>
          <w:i/>
          <w:iCs/>
          <w:sz w:val="20"/>
          <w:szCs w:val="20"/>
        </w:rPr>
        <w:tab/>
        <w:t>………………………</w:t>
      </w:r>
    </w:p>
    <w:p w:rsidR="00957F6E" w:rsidRPr="00646F43" w:rsidRDefault="00957F6E" w:rsidP="00957F6E">
      <w:pPr>
        <w:spacing w:after="0" w:line="240" w:lineRule="auto"/>
        <w:ind w:left="3969" w:hanging="4950"/>
        <w:rPr>
          <w:rFonts w:ascii="Arial" w:eastAsia="Arial Unicode MS" w:hAnsi="Arial" w:cs="Arial"/>
          <w:i/>
          <w:iCs/>
          <w:sz w:val="20"/>
          <w:szCs w:val="20"/>
        </w:rPr>
      </w:pPr>
      <w:r w:rsidRPr="00646F43">
        <w:rPr>
          <w:rFonts w:ascii="Arial" w:eastAsia="Arial Unicode MS" w:hAnsi="Arial" w:cs="Arial"/>
          <w:i/>
          <w:iCs/>
          <w:sz w:val="20"/>
          <w:szCs w:val="20"/>
        </w:rPr>
        <w:t xml:space="preserve">Data, </w:t>
      </w:r>
      <w:proofErr w:type="gramStart"/>
      <w:r w:rsidRPr="00646F43">
        <w:rPr>
          <w:rFonts w:ascii="Arial" w:eastAsia="Arial Unicode MS" w:hAnsi="Arial" w:cs="Arial"/>
          <w:i/>
          <w:iCs/>
          <w:sz w:val="20"/>
          <w:szCs w:val="20"/>
        </w:rPr>
        <w:t xml:space="preserve">miejscowość,        </w:t>
      </w:r>
      <w:r w:rsidRPr="00646F43">
        <w:rPr>
          <w:rFonts w:ascii="Arial" w:eastAsia="Arial Unicode MS" w:hAnsi="Arial" w:cs="Arial"/>
          <w:i/>
          <w:iCs/>
          <w:sz w:val="20"/>
          <w:szCs w:val="20"/>
        </w:rPr>
        <w:tab/>
        <w:t>Podpis</w:t>
      </w:r>
      <w:proofErr w:type="gramEnd"/>
      <w:r w:rsidRPr="00646F43">
        <w:rPr>
          <w:rFonts w:ascii="Arial" w:eastAsia="Arial Unicode MS" w:hAnsi="Arial" w:cs="Arial"/>
          <w:i/>
          <w:iCs/>
          <w:sz w:val="20"/>
          <w:szCs w:val="20"/>
        </w:rPr>
        <w:t>(-) osoby (osób) upoważnionej (-</w:t>
      </w:r>
      <w:proofErr w:type="spellStart"/>
      <w:r w:rsidRPr="00646F43">
        <w:rPr>
          <w:rFonts w:ascii="Arial" w:eastAsia="Arial Unicode MS" w:hAnsi="Arial" w:cs="Arial"/>
          <w:i/>
          <w:iCs/>
          <w:sz w:val="20"/>
          <w:szCs w:val="20"/>
        </w:rPr>
        <w:t>ych</w:t>
      </w:r>
      <w:proofErr w:type="spellEnd"/>
      <w:r w:rsidRPr="00646F43">
        <w:rPr>
          <w:rFonts w:ascii="Arial" w:eastAsia="Arial Unicode MS" w:hAnsi="Arial" w:cs="Arial"/>
          <w:i/>
          <w:iCs/>
          <w:sz w:val="20"/>
          <w:szCs w:val="20"/>
        </w:rPr>
        <w:t>) do reprezentowania Wykonawcy lub Pełnomocnika Wykonawców wspólnie ubiegających się o Zamówienie o ile z treści pełnomocnictwa wynika upoważnienie do złożenia stosowanego oświadczenia) opcjonalnie pieczęć Wykonawcy</w:t>
      </w:r>
    </w:p>
    <w:p w:rsidR="00957F6E" w:rsidRPr="00654F00" w:rsidRDefault="00957F6E" w:rsidP="00957F6E">
      <w:pPr>
        <w:jc w:val="center"/>
        <w:rPr>
          <w:rFonts w:ascii="Arial" w:eastAsia="Arial Unicode MS" w:hAnsi="Arial" w:cs="Arial"/>
          <w:i/>
          <w:iCs/>
          <w:color w:val="FF0000"/>
          <w:sz w:val="20"/>
          <w:szCs w:val="20"/>
        </w:rPr>
      </w:pPr>
      <w:r w:rsidRPr="00646F43">
        <w:rPr>
          <w:rFonts w:ascii="Arial" w:eastAsia="Arial Unicode MS" w:hAnsi="Arial" w:cs="Arial"/>
          <w:i/>
          <w:iCs/>
          <w:sz w:val="20"/>
          <w:szCs w:val="20"/>
        </w:rPr>
        <w:t>Uwaga: Zamawiający zaleca zaparafowanie lub podpisanie każdej strony niniejszego formularza</w:t>
      </w:r>
      <w:r w:rsidRPr="00654F00">
        <w:rPr>
          <w:rFonts w:ascii="Arial" w:eastAsia="Arial Unicode MS" w:hAnsi="Arial" w:cs="Arial"/>
          <w:i/>
          <w:iCs/>
          <w:color w:val="FF0000"/>
          <w:sz w:val="20"/>
          <w:szCs w:val="20"/>
        </w:rPr>
        <w:t>.</w:t>
      </w:r>
    </w:p>
    <w:p w:rsidR="000D4389" w:rsidRDefault="000D4389"/>
    <w:sectPr w:rsidR="000D43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6E" w:rsidRDefault="00957F6E" w:rsidP="00957F6E">
      <w:pPr>
        <w:spacing w:after="0" w:line="240" w:lineRule="auto"/>
      </w:pPr>
      <w:r>
        <w:separator/>
      </w:r>
    </w:p>
  </w:endnote>
  <w:endnote w:type="continuationSeparator" w:id="0">
    <w:p w:rsidR="00957F6E" w:rsidRDefault="00957F6E" w:rsidP="0095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21798583"/>
      <w:docPartObj>
        <w:docPartGallery w:val="Page Numbers (Bottom of Page)"/>
        <w:docPartUnique/>
      </w:docPartObj>
    </w:sdtPr>
    <w:sdtContent>
      <w:p w:rsidR="00957F6E" w:rsidRPr="00957F6E" w:rsidRDefault="00957F6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proofErr w:type="gramStart"/>
        <w:r w:rsidRPr="00957F6E">
          <w:rPr>
            <w:rFonts w:ascii="Arial" w:eastAsiaTheme="majorEastAsia" w:hAnsi="Arial" w:cs="Arial"/>
            <w:sz w:val="20"/>
            <w:szCs w:val="20"/>
          </w:rPr>
          <w:t>str</w:t>
        </w:r>
        <w:proofErr w:type="gramEnd"/>
        <w:r w:rsidRPr="00957F6E">
          <w:rPr>
            <w:rFonts w:ascii="Arial" w:eastAsiaTheme="majorEastAsia" w:hAnsi="Arial" w:cs="Arial"/>
            <w:sz w:val="20"/>
            <w:szCs w:val="20"/>
          </w:rPr>
          <w:t xml:space="preserve">. </w:t>
        </w:r>
        <w:r w:rsidRPr="00957F6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57F6E">
          <w:rPr>
            <w:rFonts w:ascii="Arial" w:hAnsi="Arial" w:cs="Arial"/>
            <w:sz w:val="20"/>
            <w:szCs w:val="20"/>
          </w:rPr>
          <w:instrText>PAGE    \* MERGEFORMAT</w:instrText>
        </w:r>
        <w:r w:rsidRPr="00957F6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C1EB8" w:rsidRPr="00EC1EB8">
          <w:rPr>
            <w:rFonts w:ascii="Arial" w:eastAsiaTheme="majorEastAsia" w:hAnsi="Arial" w:cs="Arial"/>
            <w:noProof/>
            <w:sz w:val="20"/>
            <w:szCs w:val="20"/>
          </w:rPr>
          <w:t>5</w:t>
        </w:r>
        <w:r w:rsidRPr="00957F6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57F6E" w:rsidRDefault="00957F6E">
    <w:pPr>
      <w:pStyle w:val="Stopka"/>
    </w:pPr>
  </w:p>
  <w:p w:rsidR="00EC1EB8" w:rsidRPr="00C879B4" w:rsidRDefault="00EC1EB8" w:rsidP="00EC1EB8">
    <w:pPr>
      <w:pStyle w:val="Stopka"/>
      <w:rPr>
        <w:rFonts w:asciiTheme="minorHAnsi" w:hAnsiTheme="minorHAnsi" w:cstheme="minorHAnsi"/>
        <w:i/>
      </w:rPr>
    </w:pPr>
    <w:r w:rsidRPr="00C879B4">
      <w:rPr>
        <w:rFonts w:asciiTheme="minorHAnsi" w:eastAsia="Arial Unicode MS" w:hAnsiTheme="minorHAnsi" w:cstheme="minorHAnsi"/>
        <w:i/>
      </w:rPr>
      <w:t>ZP.I.2.224/06/20</w:t>
    </w:r>
  </w:p>
  <w:p w:rsidR="00EC1EB8" w:rsidRDefault="00EC1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6E" w:rsidRDefault="00957F6E" w:rsidP="00957F6E">
      <w:pPr>
        <w:spacing w:after="0" w:line="240" w:lineRule="auto"/>
      </w:pPr>
      <w:r>
        <w:separator/>
      </w:r>
    </w:p>
  </w:footnote>
  <w:footnote w:type="continuationSeparator" w:id="0">
    <w:p w:rsidR="00957F6E" w:rsidRDefault="00957F6E" w:rsidP="0095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8" w:rsidRDefault="00EC1EB8">
    <w:pPr>
      <w:pStyle w:val="Nagwek"/>
    </w:pPr>
    <w:r>
      <w:rPr>
        <w:noProof/>
        <w:lang w:eastAsia="pl-PL"/>
      </w:rPr>
      <w:drawing>
        <wp:inline distT="0" distB="0" distL="0" distR="0" wp14:anchorId="559B1178" wp14:editId="38F9FADE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6E"/>
    <w:rsid w:val="000D4389"/>
    <w:rsid w:val="00957F6E"/>
    <w:rsid w:val="00B72513"/>
    <w:rsid w:val="00E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6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F6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57F6E"/>
    <w:pPr>
      <w:suppressAutoHyphens w:val="0"/>
      <w:spacing w:after="120" w:line="240" w:lineRule="auto"/>
    </w:pPr>
    <w:rPr>
      <w:rFonts w:ascii="Garamond" w:hAnsi="Garamond" w:cs="Times New Roman"/>
      <w:sz w:val="2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7F6E"/>
    <w:rPr>
      <w:rFonts w:ascii="Garamond" w:eastAsia="Times New Roman" w:hAnsi="Garamond" w:cs="Times New Roman"/>
      <w:sz w:val="26"/>
      <w:szCs w:val="16"/>
      <w:lang w:eastAsia="pl-PL"/>
    </w:rPr>
  </w:style>
  <w:style w:type="paragraph" w:customStyle="1" w:styleId="Zawartotabeli">
    <w:name w:val="Zawartość tabeli"/>
    <w:basedOn w:val="Normalny"/>
    <w:rsid w:val="00957F6E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6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6E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6E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F6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F6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57F6E"/>
    <w:pPr>
      <w:suppressAutoHyphens w:val="0"/>
      <w:spacing w:after="120" w:line="240" w:lineRule="auto"/>
    </w:pPr>
    <w:rPr>
      <w:rFonts w:ascii="Garamond" w:hAnsi="Garamond" w:cs="Times New Roman"/>
      <w:sz w:val="2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7F6E"/>
    <w:rPr>
      <w:rFonts w:ascii="Garamond" w:eastAsia="Times New Roman" w:hAnsi="Garamond" w:cs="Times New Roman"/>
      <w:sz w:val="26"/>
      <w:szCs w:val="16"/>
      <w:lang w:eastAsia="pl-PL"/>
    </w:rPr>
  </w:style>
  <w:style w:type="paragraph" w:customStyle="1" w:styleId="Zawartotabeli">
    <w:name w:val="Zawartość tabeli"/>
    <w:basedOn w:val="Normalny"/>
    <w:rsid w:val="00957F6E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6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F6E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6E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2020-07-03T09:41:00Z</cp:lastPrinted>
  <dcterms:created xsi:type="dcterms:W3CDTF">2020-07-03T09:25:00Z</dcterms:created>
  <dcterms:modified xsi:type="dcterms:W3CDTF">2020-07-03T09:42:00Z</dcterms:modified>
</cp:coreProperties>
</file>