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A8C1" w14:textId="77777777" w:rsidR="00FF2DA1" w:rsidRPr="005076A0" w:rsidRDefault="00FF2DA1" w:rsidP="00FF2DA1">
      <w:pPr>
        <w:spacing w:line="360" w:lineRule="auto"/>
        <w:jc w:val="center"/>
        <w:rPr>
          <w:rFonts w:ascii="Arial" w:hAnsi="Arial" w:cs="Arial"/>
          <w:b/>
          <w:sz w:val="20"/>
          <w:szCs w:val="20"/>
        </w:rPr>
      </w:pPr>
      <w:r w:rsidRPr="005076A0">
        <w:rPr>
          <w:rFonts w:ascii="Arial" w:hAnsi="Arial" w:cs="Arial"/>
          <w:b/>
          <w:sz w:val="20"/>
          <w:szCs w:val="20"/>
        </w:rPr>
        <w:t>SPECYFIKACJA WARUNKÓW ZAMÓWIENIA</w:t>
      </w:r>
    </w:p>
    <w:p w14:paraId="0A70E4BC" w14:textId="26970B17" w:rsidR="00FF2DA1" w:rsidRPr="005076A0" w:rsidRDefault="000F0C61" w:rsidP="00FF2DA1">
      <w:pPr>
        <w:spacing w:line="360" w:lineRule="auto"/>
        <w:jc w:val="center"/>
        <w:rPr>
          <w:rFonts w:ascii="Arial" w:hAnsi="Arial" w:cs="Arial"/>
          <w:i/>
          <w:sz w:val="20"/>
          <w:szCs w:val="20"/>
        </w:rPr>
      </w:pPr>
      <w:r w:rsidRPr="005076A0">
        <w:rPr>
          <w:rFonts w:ascii="Arial" w:hAnsi="Arial" w:cs="Arial"/>
          <w:b/>
          <w:i/>
          <w:sz w:val="20"/>
          <w:szCs w:val="20"/>
        </w:rPr>
        <w:t>(</w:t>
      </w:r>
      <w:r w:rsidRPr="005076A0">
        <w:rPr>
          <w:rFonts w:ascii="Arial" w:hAnsi="Arial" w:cs="Arial"/>
          <w:i/>
          <w:sz w:val="20"/>
          <w:szCs w:val="20"/>
        </w:rPr>
        <w:t>zwana dalej: SWZ)</w:t>
      </w:r>
    </w:p>
    <w:p w14:paraId="0B9139AA" w14:textId="77777777" w:rsidR="000F0C61" w:rsidRPr="005076A0" w:rsidRDefault="000F0C61" w:rsidP="00FF2DA1">
      <w:pPr>
        <w:spacing w:line="360" w:lineRule="auto"/>
        <w:jc w:val="center"/>
        <w:rPr>
          <w:rFonts w:ascii="Arial" w:hAnsi="Arial" w:cs="Arial"/>
          <w:i/>
          <w:sz w:val="20"/>
          <w:szCs w:val="20"/>
        </w:rPr>
      </w:pPr>
    </w:p>
    <w:p w14:paraId="2803B400" w14:textId="77777777" w:rsidR="00FF2DA1" w:rsidRPr="005076A0" w:rsidRDefault="00FF2DA1" w:rsidP="00FF2DA1">
      <w:pPr>
        <w:pStyle w:val="Tekstpodstawowy"/>
        <w:spacing w:line="360" w:lineRule="auto"/>
        <w:ind w:left="2835" w:hanging="2835"/>
        <w:jc w:val="center"/>
        <w:rPr>
          <w:rFonts w:ascii="Arial" w:hAnsi="Arial" w:cs="Arial"/>
          <w:b/>
          <w:sz w:val="20"/>
          <w:szCs w:val="20"/>
        </w:rPr>
      </w:pPr>
      <w:r w:rsidRPr="005076A0">
        <w:rPr>
          <w:rFonts w:ascii="Arial" w:hAnsi="Arial" w:cs="Arial"/>
          <w:b/>
          <w:sz w:val="20"/>
          <w:szCs w:val="20"/>
        </w:rPr>
        <w:t>NAZWA ZAMÓWIENIA:</w:t>
      </w:r>
    </w:p>
    <w:p w14:paraId="1980FCFC" w14:textId="47175D30" w:rsidR="00602595" w:rsidRPr="005076A0" w:rsidRDefault="00602595" w:rsidP="00602595">
      <w:pPr>
        <w:jc w:val="center"/>
        <w:rPr>
          <w:rFonts w:ascii="Arial" w:hAnsi="Arial" w:cs="Arial"/>
          <w:b/>
        </w:rPr>
      </w:pPr>
      <w:r w:rsidRPr="005076A0">
        <w:rPr>
          <w:rFonts w:ascii="Arial" w:hAnsi="Arial" w:cs="Arial"/>
          <w:b/>
        </w:rPr>
        <w:t>Doposażenie Oddziałów Rehabilitacji w Małopolskim Szpitalu Chorób Płuc i Rehabilitacji</w:t>
      </w:r>
      <w:r w:rsidR="002D43D8" w:rsidRPr="005076A0">
        <w:rPr>
          <w:rFonts w:ascii="Arial" w:hAnsi="Arial" w:cs="Arial"/>
          <w:b/>
        </w:rPr>
        <w:t xml:space="preserve"> im. Edmunda Wojtyły w Jaroszowcu</w:t>
      </w:r>
    </w:p>
    <w:p w14:paraId="605EA7CC" w14:textId="77777777" w:rsidR="00211706" w:rsidRPr="005076A0" w:rsidRDefault="00211706" w:rsidP="002819C7">
      <w:pPr>
        <w:spacing w:line="360" w:lineRule="auto"/>
        <w:ind w:firstLine="708"/>
        <w:jc w:val="center"/>
        <w:rPr>
          <w:rFonts w:ascii="Arial" w:hAnsi="Arial" w:cs="Arial"/>
          <w:bCs/>
          <w:i/>
          <w:sz w:val="18"/>
          <w:szCs w:val="18"/>
        </w:rPr>
      </w:pPr>
    </w:p>
    <w:p w14:paraId="54D32AA1" w14:textId="19DE1DA2" w:rsidR="002819C7" w:rsidRPr="005076A0" w:rsidRDefault="002A6E08" w:rsidP="002819C7">
      <w:pPr>
        <w:spacing w:line="360" w:lineRule="auto"/>
        <w:ind w:firstLine="708"/>
        <w:jc w:val="center"/>
        <w:rPr>
          <w:rFonts w:ascii="Arial" w:hAnsi="Arial" w:cs="Arial"/>
          <w:i/>
          <w:iCs/>
          <w:sz w:val="18"/>
          <w:szCs w:val="18"/>
        </w:rPr>
      </w:pPr>
      <w:r w:rsidRPr="005076A0">
        <w:rPr>
          <w:rFonts w:ascii="Arial" w:hAnsi="Arial" w:cs="Arial"/>
          <w:bCs/>
          <w:i/>
          <w:sz w:val="18"/>
          <w:szCs w:val="18"/>
        </w:rPr>
        <w:t xml:space="preserve">Numer </w:t>
      </w:r>
      <w:r w:rsidR="000F0C61" w:rsidRPr="005076A0">
        <w:rPr>
          <w:rFonts w:ascii="Arial" w:hAnsi="Arial" w:cs="Arial"/>
          <w:bCs/>
          <w:i/>
          <w:sz w:val="18"/>
          <w:szCs w:val="18"/>
        </w:rPr>
        <w:t xml:space="preserve">: </w:t>
      </w:r>
      <w:r w:rsidR="002819C7" w:rsidRPr="005076A0">
        <w:rPr>
          <w:rFonts w:ascii="Arial" w:hAnsi="Arial" w:cs="Arial"/>
          <w:i/>
          <w:iCs/>
          <w:sz w:val="18"/>
          <w:szCs w:val="18"/>
        </w:rPr>
        <w:t>ZP.I.2.224/0</w:t>
      </w:r>
      <w:r w:rsidR="00CE4375" w:rsidRPr="005076A0">
        <w:rPr>
          <w:rFonts w:ascii="Arial" w:hAnsi="Arial" w:cs="Arial"/>
          <w:i/>
          <w:iCs/>
          <w:sz w:val="18"/>
          <w:szCs w:val="18"/>
        </w:rPr>
        <w:t>6</w:t>
      </w:r>
      <w:r w:rsidR="002819C7" w:rsidRPr="005076A0">
        <w:rPr>
          <w:rFonts w:ascii="Arial" w:hAnsi="Arial" w:cs="Arial"/>
          <w:i/>
          <w:iCs/>
          <w:sz w:val="18"/>
          <w:szCs w:val="18"/>
        </w:rPr>
        <w:t>/21</w:t>
      </w:r>
      <w:r w:rsidR="002819C7" w:rsidRPr="005076A0">
        <w:rPr>
          <w:rFonts w:ascii="Arial" w:hAnsi="Arial" w:cs="Arial"/>
          <w:i/>
          <w:iCs/>
          <w:sz w:val="18"/>
          <w:szCs w:val="18"/>
        </w:rPr>
        <w:tab/>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118"/>
      </w:tblGrid>
      <w:tr w:rsidR="005076A0" w:rsidRPr="005076A0" w14:paraId="2E12F307" w14:textId="77777777" w:rsidTr="00522090">
        <w:tc>
          <w:tcPr>
            <w:tcW w:w="2552" w:type="dxa"/>
            <w:shd w:val="clear" w:color="auto" w:fill="auto"/>
          </w:tcPr>
          <w:p w14:paraId="0A3D0118" w14:textId="77777777" w:rsidR="00FF2DA1" w:rsidRPr="005076A0" w:rsidRDefault="00FF2DA1" w:rsidP="001815D0">
            <w:pPr>
              <w:autoSpaceDE w:val="0"/>
              <w:autoSpaceDN w:val="0"/>
              <w:adjustRightInd w:val="0"/>
              <w:spacing w:line="360" w:lineRule="auto"/>
              <w:rPr>
                <w:rFonts w:ascii="Arial" w:eastAsia="Calibri" w:hAnsi="Arial" w:cs="Arial"/>
                <w:b/>
                <w:bCs/>
                <w:sz w:val="18"/>
                <w:szCs w:val="18"/>
              </w:rPr>
            </w:pPr>
            <w:r w:rsidRPr="005076A0">
              <w:rPr>
                <w:rFonts w:ascii="Arial" w:eastAsia="Calibri" w:hAnsi="Arial" w:cs="Arial"/>
                <w:b/>
                <w:bCs/>
                <w:sz w:val="18"/>
                <w:szCs w:val="18"/>
              </w:rPr>
              <w:t>Termin składania ofert:</w:t>
            </w:r>
          </w:p>
        </w:tc>
        <w:tc>
          <w:tcPr>
            <w:tcW w:w="7118" w:type="dxa"/>
            <w:shd w:val="clear" w:color="auto" w:fill="auto"/>
          </w:tcPr>
          <w:p w14:paraId="615FAA3E" w14:textId="174D5AE7" w:rsidR="00FF2DA1" w:rsidRPr="005076A0" w:rsidRDefault="000B2EF3" w:rsidP="001815D0">
            <w:pPr>
              <w:autoSpaceDE w:val="0"/>
              <w:autoSpaceDN w:val="0"/>
              <w:adjustRightInd w:val="0"/>
              <w:spacing w:line="360" w:lineRule="auto"/>
              <w:rPr>
                <w:rFonts w:ascii="Arial" w:eastAsia="Calibri" w:hAnsi="Arial" w:cs="Arial"/>
                <w:b/>
                <w:bCs/>
                <w:sz w:val="18"/>
                <w:szCs w:val="18"/>
                <w:highlight w:val="cyan"/>
              </w:rPr>
            </w:pPr>
            <w:r w:rsidRPr="005076A0">
              <w:rPr>
                <w:rFonts w:ascii="Arial" w:eastAsia="Calibri" w:hAnsi="Arial" w:cs="Arial"/>
                <w:b/>
                <w:bCs/>
                <w:sz w:val="18"/>
                <w:szCs w:val="18"/>
              </w:rPr>
              <w:t>2</w:t>
            </w:r>
            <w:r w:rsidR="00607AC8">
              <w:rPr>
                <w:rFonts w:ascii="Arial" w:eastAsia="Calibri" w:hAnsi="Arial" w:cs="Arial"/>
                <w:b/>
                <w:bCs/>
                <w:sz w:val="18"/>
                <w:szCs w:val="18"/>
              </w:rPr>
              <w:t>7</w:t>
            </w:r>
            <w:r w:rsidRPr="005076A0">
              <w:rPr>
                <w:rFonts w:ascii="Arial" w:eastAsia="Calibri" w:hAnsi="Arial" w:cs="Arial"/>
                <w:b/>
                <w:bCs/>
                <w:sz w:val="18"/>
                <w:szCs w:val="18"/>
              </w:rPr>
              <w:t>.10</w:t>
            </w:r>
            <w:r w:rsidR="00AF2831" w:rsidRPr="005076A0">
              <w:rPr>
                <w:rFonts w:ascii="Arial" w:eastAsia="Calibri" w:hAnsi="Arial" w:cs="Arial"/>
                <w:b/>
                <w:bCs/>
                <w:sz w:val="18"/>
                <w:szCs w:val="18"/>
              </w:rPr>
              <w:t xml:space="preserve"> </w:t>
            </w:r>
            <w:r w:rsidR="00353DE9" w:rsidRPr="005076A0">
              <w:rPr>
                <w:rFonts w:ascii="Arial" w:eastAsia="Calibri" w:hAnsi="Arial" w:cs="Arial"/>
                <w:b/>
                <w:bCs/>
                <w:sz w:val="18"/>
                <w:szCs w:val="18"/>
              </w:rPr>
              <w:t>2021</w:t>
            </w:r>
            <w:r w:rsidR="00FF2DA1" w:rsidRPr="005076A0">
              <w:rPr>
                <w:rFonts w:ascii="Arial" w:eastAsia="Calibri" w:hAnsi="Arial" w:cs="Arial"/>
                <w:b/>
                <w:bCs/>
                <w:sz w:val="18"/>
                <w:szCs w:val="18"/>
              </w:rPr>
              <w:t>r. godz. 12:00.</w:t>
            </w:r>
          </w:p>
        </w:tc>
      </w:tr>
      <w:tr w:rsidR="005076A0" w:rsidRPr="005076A0" w14:paraId="688C55AF" w14:textId="77777777" w:rsidTr="00522090">
        <w:tc>
          <w:tcPr>
            <w:tcW w:w="2552" w:type="dxa"/>
            <w:shd w:val="clear" w:color="auto" w:fill="auto"/>
          </w:tcPr>
          <w:p w14:paraId="2802199A" w14:textId="77777777" w:rsidR="00FF2DA1" w:rsidRPr="005076A0" w:rsidRDefault="00FF2DA1" w:rsidP="001815D0">
            <w:pPr>
              <w:spacing w:line="360" w:lineRule="auto"/>
              <w:jc w:val="both"/>
              <w:rPr>
                <w:rFonts w:ascii="Arial" w:eastAsia="Calibri" w:hAnsi="Arial" w:cs="Arial"/>
                <w:b/>
                <w:bCs/>
                <w:sz w:val="18"/>
                <w:szCs w:val="18"/>
              </w:rPr>
            </w:pPr>
            <w:r w:rsidRPr="005076A0">
              <w:rPr>
                <w:rFonts w:ascii="Arial" w:eastAsia="Calibri" w:hAnsi="Arial" w:cs="Arial"/>
                <w:b/>
                <w:bCs/>
                <w:sz w:val="18"/>
                <w:szCs w:val="18"/>
              </w:rPr>
              <w:t xml:space="preserve">Termin otwarcia ofert : </w:t>
            </w:r>
          </w:p>
        </w:tc>
        <w:tc>
          <w:tcPr>
            <w:tcW w:w="7118" w:type="dxa"/>
            <w:shd w:val="clear" w:color="auto" w:fill="auto"/>
          </w:tcPr>
          <w:p w14:paraId="739CFC6A" w14:textId="125FBEC0" w:rsidR="00FF2DA1" w:rsidRPr="005076A0" w:rsidRDefault="000B2EF3" w:rsidP="001815D0">
            <w:pPr>
              <w:autoSpaceDE w:val="0"/>
              <w:autoSpaceDN w:val="0"/>
              <w:adjustRightInd w:val="0"/>
              <w:spacing w:line="360" w:lineRule="auto"/>
              <w:rPr>
                <w:rFonts w:ascii="Arial" w:eastAsia="Calibri" w:hAnsi="Arial" w:cs="Arial"/>
                <w:b/>
                <w:bCs/>
                <w:sz w:val="18"/>
                <w:szCs w:val="18"/>
                <w:highlight w:val="cyan"/>
              </w:rPr>
            </w:pPr>
            <w:r w:rsidRPr="005076A0">
              <w:rPr>
                <w:rFonts w:ascii="Arial" w:eastAsia="Calibri" w:hAnsi="Arial" w:cs="Arial"/>
                <w:b/>
                <w:bCs/>
                <w:sz w:val="18"/>
                <w:szCs w:val="18"/>
              </w:rPr>
              <w:t>2</w:t>
            </w:r>
            <w:r w:rsidR="00607AC8">
              <w:rPr>
                <w:rFonts w:ascii="Arial" w:eastAsia="Calibri" w:hAnsi="Arial" w:cs="Arial"/>
                <w:b/>
                <w:bCs/>
                <w:sz w:val="18"/>
                <w:szCs w:val="18"/>
              </w:rPr>
              <w:t>7</w:t>
            </w:r>
            <w:r w:rsidRPr="005076A0">
              <w:rPr>
                <w:rFonts w:ascii="Arial" w:eastAsia="Calibri" w:hAnsi="Arial" w:cs="Arial"/>
                <w:b/>
                <w:bCs/>
                <w:sz w:val="18"/>
                <w:szCs w:val="18"/>
              </w:rPr>
              <w:t>.</w:t>
            </w:r>
            <w:r w:rsidR="00AF2831" w:rsidRPr="005076A0">
              <w:rPr>
                <w:rFonts w:ascii="Arial" w:eastAsia="Calibri" w:hAnsi="Arial" w:cs="Arial"/>
                <w:b/>
                <w:bCs/>
                <w:sz w:val="18"/>
                <w:szCs w:val="18"/>
              </w:rPr>
              <w:t>10</w:t>
            </w:r>
            <w:r w:rsidR="00353DE9" w:rsidRPr="005076A0">
              <w:rPr>
                <w:rFonts w:ascii="Arial" w:eastAsia="Calibri" w:hAnsi="Arial" w:cs="Arial"/>
                <w:b/>
                <w:bCs/>
                <w:sz w:val="18"/>
                <w:szCs w:val="18"/>
              </w:rPr>
              <w:t xml:space="preserve">. </w:t>
            </w:r>
            <w:r w:rsidR="00FF2DA1" w:rsidRPr="005076A0">
              <w:rPr>
                <w:rFonts w:ascii="Arial" w:eastAsia="Calibri" w:hAnsi="Arial" w:cs="Arial"/>
                <w:b/>
                <w:bCs/>
                <w:sz w:val="18"/>
                <w:szCs w:val="18"/>
              </w:rPr>
              <w:t>2021r. godz. 12:30</w:t>
            </w:r>
          </w:p>
        </w:tc>
      </w:tr>
    </w:tbl>
    <w:p w14:paraId="6ABFF90E" w14:textId="77777777" w:rsidR="00FF2DA1" w:rsidRPr="00CE4375" w:rsidRDefault="00FF2DA1" w:rsidP="00FF2DA1">
      <w:pPr>
        <w:pStyle w:val="Tekstpodstawowy"/>
        <w:spacing w:line="360" w:lineRule="auto"/>
        <w:jc w:val="both"/>
        <w:rPr>
          <w:rFonts w:ascii="Arial" w:hAnsi="Arial" w:cs="Arial"/>
          <w:b/>
          <w:color w:val="FF0000"/>
          <w:sz w:val="18"/>
          <w:szCs w:val="18"/>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7"/>
      </w:tblGrid>
      <w:tr w:rsidR="00F8740B" w:rsidRPr="00F8740B" w14:paraId="3B5F55B9" w14:textId="77777777" w:rsidTr="001815D0">
        <w:tc>
          <w:tcPr>
            <w:tcW w:w="2552" w:type="dxa"/>
            <w:shd w:val="clear" w:color="auto" w:fill="auto"/>
          </w:tcPr>
          <w:p w14:paraId="61C29029" w14:textId="77777777" w:rsidR="00FF2DA1" w:rsidRPr="00F8740B" w:rsidRDefault="00FF2DA1" w:rsidP="001815D0">
            <w:pPr>
              <w:autoSpaceDE w:val="0"/>
              <w:autoSpaceDN w:val="0"/>
              <w:adjustRightInd w:val="0"/>
              <w:spacing w:line="360" w:lineRule="auto"/>
              <w:rPr>
                <w:rFonts w:ascii="Arial" w:eastAsia="Calibri" w:hAnsi="Arial" w:cs="Arial"/>
                <w:sz w:val="18"/>
                <w:szCs w:val="18"/>
              </w:rPr>
            </w:pPr>
            <w:r w:rsidRPr="00F8740B">
              <w:rPr>
                <w:rFonts w:ascii="Arial" w:eastAsia="Calibri" w:hAnsi="Arial" w:cs="Arial"/>
                <w:b/>
                <w:bCs/>
                <w:sz w:val="18"/>
                <w:szCs w:val="18"/>
              </w:rPr>
              <w:t>Sposób publikacji:</w:t>
            </w:r>
          </w:p>
        </w:tc>
        <w:tc>
          <w:tcPr>
            <w:tcW w:w="7087" w:type="dxa"/>
            <w:shd w:val="clear" w:color="auto" w:fill="auto"/>
          </w:tcPr>
          <w:p w14:paraId="00215B53" w14:textId="78F42371" w:rsidR="00FF2DA1" w:rsidRPr="00F8740B" w:rsidRDefault="00FF2DA1" w:rsidP="001815D0">
            <w:pPr>
              <w:autoSpaceDE w:val="0"/>
              <w:autoSpaceDN w:val="0"/>
              <w:adjustRightInd w:val="0"/>
              <w:spacing w:line="360" w:lineRule="auto"/>
              <w:rPr>
                <w:rFonts w:ascii="Arial" w:eastAsia="Calibri" w:hAnsi="Arial" w:cs="Arial"/>
                <w:sz w:val="18"/>
                <w:szCs w:val="18"/>
              </w:rPr>
            </w:pPr>
            <w:r w:rsidRPr="00F8740B">
              <w:rPr>
                <w:rFonts w:ascii="Arial" w:eastAsia="Calibri" w:hAnsi="Arial" w:cs="Arial"/>
                <w:sz w:val="18"/>
                <w:szCs w:val="18"/>
              </w:rPr>
              <w:t>Ogłoszenie nr</w:t>
            </w:r>
            <w:r w:rsidR="006159BB" w:rsidRPr="00F8740B">
              <w:rPr>
                <w:rFonts w:ascii="Arial" w:hAnsi="Arial" w:cs="Arial"/>
                <w:sz w:val="18"/>
                <w:szCs w:val="18"/>
              </w:rPr>
              <w:t xml:space="preserve"> </w:t>
            </w:r>
            <w:r w:rsidR="00F8740B" w:rsidRPr="00F8740B">
              <w:t>: 2021/BZP 00236305/01</w:t>
            </w:r>
            <w:r w:rsidR="00F8740B" w:rsidRPr="00F8740B">
              <w:t xml:space="preserve"> </w:t>
            </w:r>
            <w:r w:rsidRPr="00F8740B">
              <w:rPr>
                <w:rFonts w:ascii="Arial" w:eastAsia="Calibri" w:hAnsi="Arial" w:cs="Arial"/>
                <w:sz w:val="18"/>
                <w:szCs w:val="18"/>
              </w:rPr>
              <w:t>z dnia</w:t>
            </w:r>
            <w:r w:rsidR="00CE4375" w:rsidRPr="00F8740B">
              <w:rPr>
                <w:rFonts w:ascii="Arial" w:eastAsia="Calibri" w:hAnsi="Arial" w:cs="Arial"/>
                <w:sz w:val="18"/>
                <w:szCs w:val="18"/>
              </w:rPr>
              <w:t xml:space="preserve"> </w:t>
            </w:r>
            <w:r w:rsidR="00F8740B" w:rsidRPr="00F8740B">
              <w:rPr>
                <w:rFonts w:ascii="Arial" w:eastAsia="Calibri" w:hAnsi="Arial" w:cs="Arial"/>
                <w:sz w:val="18"/>
                <w:szCs w:val="18"/>
              </w:rPr>
              <w:t xml:space="preserve">19.10.2021 </w:t>
            </w:r>
            <w:r w:rsidR="006159BB" w:rsidRPr="00F8740B">
              <w:rPr>
                <w:rFonts w:ascii="Arial" w:eastAsia="Calibri" w:hAnsi="Arial" w:cs="Arial"/>
                <w:sz w:val="18"/>
                <w:szCs w:val="18"/>
              </w:rPr>
              <w:t>r.</w:t>
            </w:r>
          </w:p>
          <w:p w14:paraId="1AB93E3F" w14:textId="00AA2987" w:rsidR="00FF2DA1" w:rsidRPr="00F8740B" w:rsidRDefault="00FF2DA1" w:rsidP="001815D0">
            <w:pPr>
              <w:autoSpaceDE w:val="0"/>
              <w:autoSpaceDN w:val="0"/>
              <w:adjustRightInd w:val="0"/>
              <w:spacing w:line="360" w:lineRule="auto"/>
              <w:rPr>
                <w:rFonts w:ascii="Arial" w:eastAsia="Calibri" w:hAnsi="Arial" w:cs="Arial"/>
                <w:sz w:val="18"/>
                <w:szCs w:val="18"/>
              </w:rPr>
            </w:pPr>
            <w:r w:rsidRPr="00F8740B">
              <w:rPr>
                <w:rFonts w:ascii="Arial" w:eastAsia="Calibri" w:hAnsi="Arial" w:cs="Arial"/>
                <w:sz w:val="18"/>
                <w:szCs w:val="18"/>
              </w:rPr>
              <w:t xml:space="preserve">Strona internetowa: </w:t>
            </w:r>
            <w:hyperlink r:id="rId8" w:history="1">
              <w:r w:rsidR="00D33381" w:rsidRPr="00F8740B">
                <w:rPr>
                  <w:rStyle w:val="Hipercze"/>
                  <w:rFonts w:ascii="Arial" w:eastAsia="Calibri" w:hAnsi="Arial" w:cs="Arial"/>
                  <w:color w:val="auto"/>
                  <w:sz w:val="18"/>
                  <w:szCs w:val="18"/>
                </w:rPr>
                <w:t>www.wschp.pl</w:t>
              </w:r>
            </w:hyperlink>
            <w:r w:rsidR="00D33381" w:rsidRPr="00F8740B">
              <w:rPr>
                <w:rFonts w:ascii="Arial" w:eastAsia="Calibri" w:hAnsi="Arial" w:cs="Arial"/>
                <w:sz w:val="18"/>
                <w:szCs w:val="18"/>
              </w:rPr>
              <w:t xml:space="preserve"> </w:t>
            </w:r>
            <w:r w:rsidRPr="00F8740B">
              <w:rPr>
                <w:rFonts w:ascii="Arial" w:eastAsia="Calibri" w:hAnsi="Arial" w:cs="Arial"/>
                <w:sz w:val="18"/>
                <w:szCs w:val="18"/>
              </w:rPr>
              <w:t xml:space="preserve"> </w:t>
            </w:r>
            <w:r w:rsidR="00D33381" w:rsidRPr="00F8740B">
              <w:rPr>
                <w:rFonts w:ascii="Arial" w:eastAsia="Calibri" w:hAnsi="Arial" w:cs="Arial"/>
                <w:sz w:val="18"/>
                <w:szCs w:val="18"/>
              </w:rPr>
              <w:t xml:space="preserve">od dnia </w:t>
            </w:r>
            <w:r w:rsidR="00F8740B" w:rsidRPr="00F8740B">
              <w:rPr>
                <w:rFonts w:ascii="Arial" w:eastAsia="Calibri" w:hAnsi="Arial" w:cs="Arial"/>
                <w:sz w:val="18"/>
                <w:szCs w:val="18"/>
              </w:rPr>
              <w:t>19.10.2021 r.</w:t>
            </w:r>
          </w:p>
          <w:p w14:paraId="4F95A81E" w14:textId="6B393D1E" w:rsidR="00D33381" w:rsidRPr="00F8740B" w:rsidRDefault="00D33381" w:rsidP="00813454">
            <w:pPr>
              <w:autoSpaceDE w:val="0"/>
              <w:autoSpaceDN w:val="0"/>
              <w:adjustRightInd w:val="0"/>
              <w:spacing w:line="360" w:lineRule="auto"/>
              <w:rPr>
                <w:rFonts w:ascii="Arial" w:eastAsia="Calibri" w:hAnsi="Arial" w:cs="Arial"/>
                <w:sz w:val="18"/>
                <w:szCs w:val="18"/>
              </w:rPr>
            </w:pPr>
          </w:p>
        </w:tc>
      </w:tr>
    </w:tbl>
    <w:p w14:paraId="2C435963" w14:textId="051E29B6" w:rsidR="005B311A" w:rsidRPr="00CE4375" w:rsidRDefault="005B311A" w:rsidP="007E6D16">
      <w:pPr>
        <w:spacing w:line="360" w:lineRule="auto"/>
        <w:jc w:val="both"/>
        <w:rPr>
          <w:rFonts w:ascii="Arial" w:hAnsi="Arial" w:cs="Arial"/>
          <w:b/>
          <w:strike/>
          <w:color w:val="FF0000"/>
          <w:sz w:val="18"/>
          <w:szCs w:val="18"/>
        </w:rPr>
      </w:pPr>
    </w:p>
    <w:p w14:paraId="7132D141" w14:textId="4A7EB388" w:rsidR="00866D83" w:rsidRPr="000B2EF3" w:rsidRDefault="00664FEB" w:rsidP="00B473BF">
      <w:pPr>
        <w:pStyle w:val="Akapitzlist"/>
        <w:numPr>
          <w:ilvl w:val="0"/>
          <w:numId w:val="31"/>
        </w:numPr>
        <w:spacing w:before="120" w:after="0" w:line="240" w:lineRule="auto"/>
        <w:jc w:val="both"/>
        <w:rPr>
          <w:rFonts w:ascii="Arial" w:hAnsi="Arial" w:cs="Arial"/>
          <w:b/>
          <w:sz w:val="18"/>
          <w:szCs w:val="18"/>
          <w:u w:val="single"/>
        </w:rPr>
      </w:pPr>
      <w:r w:rsidRPr="000B2EF3">
        <w:rPr>
          <w:rFonts w:ascii="Arial" w:hAnsi="Arial" w:cs="Arial"/>
          <w:b/>
          <w:sz w:val="18"/>
          <w:szCs w:val="18"/>
          <w:u w:val="single"/>
        </w:rPr>
        <w:t>ZAMAWIAJĄCY</w:t>
      </w:r>
    </w:p>
    <w:p w14:paraId="4CED1B1C" w14:textId="77777777" w:rsidR="005B311A" w:rsidRPr="000B2EF3" w:rsidRDefault="005B311A" w:rsidP="00813454">
      <w:pPr>
        <w:numPr>
          <w:ilvl w:val="0"/>
          <w:numId w:val="3"/>
        </w:numPr>
        <w:suppressAutoHyphens w:val="0"/>
        <w:spacing w:before="120"/>
        <w:ind w:left="426" w:hanging="426"/>
        <w:jc w:val="both"/>
        <w:rPr>
          <w:rFonts w:ascii="Arial" w:hAnsi="Arial" w:cs="Arial"/>
          <w:sz w:val="18"/>
          <w:szCs w:val="18"/>
        </w:rPr>
      </w:pPr>
      <w:bookmarkStart w:id="0" w:name="__RefHeading__2266_1688179963"/>
      <w:bookmarkEnd w:id="0"/>
      <w:r w:rsidRPr="000B2EF3">
        <w:rPr>
          <w:rFonts w:ascii="Arial" w:hAnsi="Arial" w:cs="Arial"/>
          <w:b/>
          <w:sz w:val="18"/>
          <w:szCs w:val="18"/>
        </w:rPr>
        <w:t>Nazwa oraz adres Zamawiającego:</w:t>
      </w:r>
    </w:p>
    <w:p w14:paraId="17E96F34" w14:textId="6D37A520" w:rsidR="000944F9" w:rsidRPr="000B2EF3" w:rsidRDefault="000944F9" w:rsidP="00813454">
      <w:pPr>
        <w:suppressAutoHyphens w:val="0"/>
        <w:spacing w:before="120"/>
        <w:ind w:left="426"/>
        <w:jc w:val="both"/>
        <w:rPr>
          <w:rFonts w:ascii="Arial" w:hAnsi="Arial" w:cs="Arial"/>
          <w:sz w:val="18"/>
          <w:szCs w:val="18"/>
        </w:rPr>
      </w:pPr>
      <w:r w:rsidRPr="000B2EF3">
        <w:rPr>
          <w:rFonts w:ascii="Arial" w:hAnsi="Arial" w:cs="Arial"/>
          <w:sz w:val="18"/>
          <w:szCs w:val="18"/>
        </w:rPr>
        <w:t>Małopolski Szpital Chorób Płuc i Rehabilitacji im. Edmunda Wojtyły</w:t>
      </w:r>
      <w:r w:rsidR="00FF2DA1" w:rsidRPr="000B2EF3">
        <w:rPr>
          <w:rFonts w:ascii="Arial" w:hAnsi="Arial" w:cs="Arial"/>
          <w:sz w:val="18"/>
          <w:szCs w:val="18"/>
        </w:rPr>
        <w:t>,  SPZOZ   w Jaroszowcu ,</w:t>
      </w:r>
      <w:r w:rsidR="00FF2DA1" w:rsidRPr="000B2EF3">
        <w:rPr>
          <w:rFonts w:ascii="Arial" w:hAnsi="Arial" w:cs="Arial"/>
          <w:sz w:val="18"/>
          <w:szCs w:val="18"/>
        </w:rPr>
        <w:br/>
        <w:t xml:space="preserve">32-310 Jaroszowiec , </w:t>
      </w:r>
      <w:r w:rsidRPr="000B2EF3">
        <w:rPr>
          <w:rFonts w:ascii="Arial" w:hAnsi="Arial" w:cs="Arial"/>
          <w:sz w:val="18"/>
          <w:szCs w:val="18"/>
        </w:rPr>
        <w:t>ul. Kolejowa 1a</w:t>
      </w:r>
      <w:r w:rsidR="00FF2DA1" w:rsidRPr="000B2EF3">
        <w:rPr>
          <w:rFonts w:ascii="Arial" w:hAnsi="Arial" w:cs="Arial"/>
          <w:sz w:val="18"/>
          <w:szCs w:val="18"/>
        </w:rPr>
        <w:t xml:space="preserve">, </w:t>
      </w:r>
    </w:p>
    <w:p w14:paraId="4A9F8143" w14:textId="77777777" w:rsidR="005B311A" w:rsidRPr="000B2EF3" w:rsidRDefault="005B311A" w:rsidP="00813454">
      <w:pPr>
        <w:numPr>
          <w:ilvl w:val="0"/>
          <w:numId w:val="3"/>
        </w:numPr>
        <w:suppressAutoHyphens w:val="0"/>
        <w:spacing w:before="120"/>
        <w:ind w:left="426" w:hanging="426"/>
        <w:jc w:val="both"/>
        <w:rPr>
          <w:rFonts w:ascii="Arial" w:hAnsi="Arial" w:cs="Arial"/>
          <w:sz w:val="18"/>
          <w:szCs w:val="18"/>
        </w:rPr>
      </w:pPr>
      <w:r w:rsidRPr="000B2EF3">
        <w:rPr>
          <w:rFonts w:ascii="Arial" w:hAnsi="Arial" w:cs="Arial"/>
          <w:b/>
          <w:sz w:val="18"/>
          <w:szCs w:val="18"/>
        </w:rPr>
        <w:t>Numer telefonu:</w:t>
      </w:r>
    </w:p>
    <w:p w14:paraId="217601E5" w14:textId="6AF4D996" w:rsidR="000944F9" w:rsidRPr="000B2EF3" w:rsidRDefault="000944F9" w:rsidP="00813454">
      <w:pPr>
        <w:pStyle w:val="Nagwek"/>
        <w:spacing w:before="120"/>
        <w:ind w:firstLine="0"/>
        <w:rPr>
          <w:rFonts w:ascii="Arial" w:hAnsi="Arial" w:cs="Arial"/>
          <w:bCs/>
          <w:sz w:val="18"/>
          <w:szCs w:val="18"/>
          <w:lang w:eastAsia="ar-SA"/>
        </w:rPr>
      </w:pPr>
      <w:r w:rsidRPr="000B2EF3">
        <w:rPr>
          <w:rFonts w:ascii="Arial" w:hAnsi="Arial" w:cs="Arial"/>
          <w:bCs/>
          <w:sz w:val="18"/>
          <w:szCs w:val="18"/>
          <w:lang w:eastAsia="ar-SA"/>
        </w:rPr>
        <w:t xml:space="preserve">     </w:t>
      </w:r>
      <w:proofErr w:type="spellStart"/>
      <w:r w:rsidRPr="000B2EF3">
        <w:rPr>
          <w:rFonts w:ascii="Arial" w:hAnsi="Arial" w:cs="Arial"/>
          <w:bCs/>
          <w:sz w:val="18"/>
          <w:szCs w:val="18"/>
          <w:lang w:eastAsia="ar-SA"/>
        </w:rPr>
        <w:t>tel</w:t>
      </w:r>
      <w:proofErr w:type="spellEnd"/>
      <w:r w:rsidRPr="000B2EF3">
        <w:rPr>
          <w:rFonts w:ascii="Arial" w:hAnsi="Arial" w:cs="Arial"/>
          <w:bCs/>
          <w:sz w:val="18"/>
          <w:szCs w:val="18"/>
          <w:lang w:eastAsia="ar-SA"/>
        </w:rPr>
        <w:t>: 32 64 28 090,</w:t>
      </w:r>
      <w:r w:rsidR="000F0C61" w:rsidRPr="000B2EF3">
        <w:rPr>
          <w:rFonts w:ascii="Arial" w:hAnsi="Arial" w:cs="Arial"/>
          <w:bCs/>
          <w:sz w:val="18"/>
          <w:szCs w:val="18"/>
          <w:lang w:eastAsia="ar-SA"/>
        </w:rPr>
        <w:t xml:space="preserve"> 32 64 28 031</w:t>
      </w:r>
      <w:r w:rsidRPr="000B2EF3">
        <w:rPr>
          <w:rFonts w:ascii="Arial" w:hAnsi="Arial" w:cs="Arial"/>
          <w:bCs/>
          <w:sz w:val="18"/>
          <w:szCs w:val="18"/>
          <w:lang w:eastAsia="ar-SA"/>
        </w:rPr>
        <w:t xml:space="preserve"> fax: 32 64 28 100;</w:t>
      </w:r>
    </w:p>
    <w:p w14:paraId="7237020D" w14:textId="77777777" w:rsidR="005B311A" w:rsidRPr="000B2EF3" w:rsidRDefault="005B311A" w:rsidP="00813454">
      <w:pPr>
        <w:numPr>
          <w:ilvl w:val="0"/>
          <w:numId w:val="3"/>
        </w:numPr>
        <w:suppressAutoHyphens w:val="0"/>
        <w:spacing w:before="120"/>
        <w:ind w:left="426" w:hanging="426"/>
        <w:jc w:val="both"/>
        <w:rPr>
          <w:rFonts w:ascii="Arial" w:hAnsi="Arial" w:cs="Arial"/>
          <w:sz w:val="18"/>
          <w:szCs w:val="18"/>
        </w:rPr>
      </w:pPr>
      <w:r w:rsidRPr="000B2EF3">
        <w:rPr>
          <w:rFonts w:ascii="Arial" w:hAnsi="Arial" w:cs="Arial"/>
          <w:b/>
          <w:sz w:val="18"/>
          <w:szCs w:val="18"/>
        </w:rPr>
        <w:t>Adres poczty elektronicznej:</w:t>
      </w:r>
    </w:p>
    <w:p w14:paraId="43569D57" w14:textId="52C0221E" w:rsidR="005B311A" w:rsidRPr="000B2EF3" w:rsidRDefault="000944F9" w:rsidP="00813454">
      <w:pPr>
        <w:suppressAutoHyphens w:val="0"/>
        <w:spacing w:before="120"/>
        <w:ind w:left="426"/>
        <w:jc w:val="both"/>
        <w:rPr>
          <w:rFonts w:ascii="Arial" w:hAnsi="Arial" w:cs="Arial"/>
          <w:sz w:val="18"/>
          <w:szCs w:val="18"/>
        </w:rPr>
      </w:pPr>
      <w:r w:rsidRPr="000B2EF3">
        <w:rPr>
          <w:rFonts w:ascii="Arial" w:hAnsi="Arial" w:cs="Arial"/>
          <w:sz w:val="18"/>
          <w:szCs w:val="18"/>
        </w:rPr>
        <w:t>sekretariat@wschp.pl</w:t>
      </w:r>
    </w:p>
    <w:p w14:paraId="6CDEECBE" w14:textId="77777777" w:rsidR="005B311A" w:rsidRPr="000B2EF3" w:rsidRDefault="005B311A" w:rsidP="00813454">
      <w:pPr>
        <w:numPr>
          <w:ilvl w:val="0"/>
          <w:numId w:val="3"/>
        </w:numPr>
        <w:suppressAutoHyphens w:val="0"/>
        <w:spacing w:before="120"/>
        <w:ind w:left="426" w:hanging="426"/>
        <w:jc w:val="both"/>
        <w:rPr>
          <w:rFonts w:ascii="Arial" w:hAnsi="Arial" w:cs="Arial"/>
          <w:sz w:val="18"/>
          <w:szCs w:val="18"/>
        </w:rPr>
      </w:pPr>
      <w:r w:rsidRPr="000B2EF3">
        <w:rPr>
          <w:rFonts w:ascii="Arial" w:hAnsi="Arial" w:cs="Arial"/>
          <w:b/>
          <w:sz w:val="18"/>
          <w:szCs w:val="18"/>
        </w:rPr>
        <w:t>Adres strony internetowej prowadzonego postępowania:</w:t>
      </w:r>
    </w:p>
    <w:p w14:paraId="76FE5769" w14:textId="448846A5" w:rsidR="009C50E9" w:rsidRPr="000B2EF3" w:rsidRDefault="00F8740B" w:rsidP="00813454">
      <w:pPr>
        <w:suppressAutoHyphens w:val="0"/>
        <w:spacing w:before="120"/>
        <w:ind w:firstLine="360"/>
        <w:jc w:val="both"/>
        <w:rPr>
          <w:rStyle w:val="Hipercze"/>
          <w:rFonts w:ascii="Arial" w:hAnsi="Arial" w:cs="Arial"/>
          <w:color w:val="auto"/>
          <w:sz w:val="18"/>
          <w:szCs w:val="18"/>
        </w:rPr>
      </w:pPr>
      <w:hyperlink r:id="rId9" w:history="1">
        <w:r w:rsidR="0082467E" w:rsidRPr="000B2EF3">
          <w:rPr>
            <w:rStyle w:val="Hipercze"/>
            <w:rFonts w:ascii="Arial" w:hAnsi="Arial" w:cs="Arial"/>
            <w:color w:val="auto"/>
            <w:sz w:val="18"/>
            <w:szCs w:val="18"/>
          </w:rPr>
          <w:t>www.wschp.pl</w:t>
        </w:r>
      </w:hyperlink>
    </w:p>
    <w:p w14:paraId="7BB7B48F" w14:textId="77777777" w:rsidR="009C50E9" w:rsidRPr="000B2EF3" w:rsidRDefault="0067697D" w:rsidP="00813454">
      <w:pPr>
        <w:pStyle w:val="Akapitzlist"/>
        <w:numPr>
          <w:ilvl w:val="0"/>
          <w:numId w:val="3"/>
        </w:numPr>
        <w:spacing w:before="120" w:after="0" w:line="240" w:lineRule="auto"/>
        <w:ind w:left="397"/>
        <w:jc w:val="both"/>
        <w:rPr>
          <w:rFonts w:ascii="Arial" w:hAnsi="Arial" w:cs="Arial"/>
          <w:sz w:val="18"/>
          <w:szCs w:val="18"/>
          <w:u w:val="single"/>
        </w:rPr>
      </w:pPr>
      <w:r w:rsidRPr="000B2EF3">
        <w:rPr>
          <w:rFonts w:ascii="Arial" w:hAnsi="Arial" w:cs="Arial"/>
          <w:b/>
          <w:bCs/>
          <w:spacing w:val="5"/>
          <w:sz w:val="18"/>
          <w:szCs w:val="18"/>
        </w:rPr>
        <w:t>Adres strony internetowej, na której udostępniane będą zmiany i wyjaśnienia treści SWZ oraz inne dokumenty zamówienia bezpośrednio związane z postępowaniem o udzielenie Zamówienia:</w:t>
      </w:r>
      <w:bookmarkStart w:id="1" w:name="__RefHeading__2268_1688179963"/>
      <w:bookmarkEnd w:id="1"/>
    </w:p>
    <w:p w14:paraId="306B66A1" w14:textId="77777777" w:rsidR="007467E8" w:rsidRPr="000B2EF3" w:rsidRDefault="007467E8" w:rsidP="00813454">
      <w:pPr>
        <w:pStyle w:val="Akapitzlist"/>
        <w:spacing w:before="120" w:after="0" w:line="240" w:lineRule="auto"/>
        <w:ind w:left="397"/>
        <w:jc w:val="both"/>
        <w:rPr>
          <w:rFonts w:ascii="Arial" w:hAnsi="Arial" w:cs="Arial"/>
          <w:sz w:val="18"/>
          <w:szCs w:val="18"/>
        </w:rPr>
      </w:pPr>
    </w:p>
    <w:p w14:paraId="46F85D6B" w14:textId="63B0B70F" w:rsidR="0001777A" w:rsidRPr="000B2EF3" w:rsidRDefault="007467E8" w:rsidP="00813454">
      <w:pPr>
        <w:pStyle w:val="Akapitzlist"/>
        <w:spacing w:before="120" w:after="0" w:line="240" w:lineRule="auto"/>
        <w:ind w:left="397"/>
        <w:jc w:val="both"/>
        <w:rPr>
          <w:rStyle w:val="Hipercze"/>
          <w:rFonts w:ascii="Arial" w:hAnsi="Arial" w:cs="Arial"/>
          <w:color w:val="auto"/>
          <w:sz w:val="18"/>
          <w:szCs w:val="18"/>
        </w:rPr>
      </w:pPr>
      <w:r w:rsidRPr="000B2EF3">
        <w:rPr>
          <w:rFonts w:ascii="Arial" w:hAnsi="Arial" w:cs="Arial"/>
          <w:sz w:val="18"/>
          <w:szCs w:val="18"/>
        </w:rPr>
        <w:t>-</w:t>
      </w:r>
      <w:r w:rsidRPr="000B2EF3">
        <w:rPr>
          <w:rFonts w:ascii="Arial" w:hAnsi="Arial" w:cs="Arial"/>
          <w:sz w:val="18"/>
          <w:szCs w:val="18"/>
        </w:rPr>
        <w:tab/>
      </w:r>
      <w:hyperlink r:id="rId10" w:history="1">
        <w:r w:rsidRPr="000B2EF3">
          <w:rPr>
            <w:rStyle w:val="Hipercze"/>
            <w:rFonts w:ascii="Arial" w:hAnsi="Arial" w:cs="Arial"/>
            <w:color w:val="auto"/>
            <w:sz w:val="18"/>
            <w:szCs w:val="18"/>
          </w:rPr>
          <w:t>https://www.wschp.pl/aktualne-zamowienia-publiczne/</w:t>
        </w:r>
      </w:hyperlink>
    </w:p>
    <w:p w14:paraId="18ADE0CD" w14:textId="77777777" w:rsidR="007467E8" w:rsidRPr="000B2EF3" w:rsidRDefault="00F8740B" w:rsidP="00B473BF">
      <w:pPr>
        <w:numPr>
          <w:ilvl w:val="0"/>
          <w:numId w:val="15"/>
        </w:numPr>
        <w:pBdr>
          <w:top w:val="nil"/>
          <w:left w:val="nil"/>
          <w:bottom w:val="nil"/>
          <w:right w:val="nil"/>
          <w:between w:val="nil"/>
        </w:pBdr>
        <w:shd w:val="clear" w:color="auto" w:fill="FFFFFF"/>
        <w:tabs>
          <w:tab w:val="left" w:pos="720"/>
        </w:tabs>
        <w:suppressAutoHyphens w:val="0"/>
        <w:spacing w:before="120"/>
        <w:jc w:val="both"/>
        <w:rPr>
          <w:rFonts w:ascii="Arial" w:hAnsi="Arial" w:cs="Arial"/>
          <w:sz w:val="18"/>
          <w:szCs w:val="18"/>
        </w:rPr>
      </w:pPr>
      <w:hyperlink r:id="rId11" w:history="1">
        <w:r w:rsidR="007467E8" w:rsidRPr="000B2EF3">
          <w:rPr>
            <w:rStyle w:val="Hipercze"/>
            <w:rFonts w:ascii="Arial" w:eastAsia="Arial" w:hAnsi="Arial" w:cs="Arial"/>
            <w:color w:val="auto"/>
            <w:sz w:val="18"/>
            <w:szCs w:val="18"/>
          </w:rPr>
          <w:t>https://miniportal.uzp.gov.pl/</w:t>
        </w:r>
      </w:hyperlink>
    </w:p>
    <w:p w14:paraId="31F69255" w14:textId="602CA6AB" w:rsidR="00D33381" w:rsidRPr="00CE4375" w:rsidRDefault="00D33381" w:rsidP="00813454">
      <w:pPr>
        <w:pStyle w:val="Akapitzlist"/>
        <w:spacing w:before="120" w:after="0" w:line="240" w:lineRule="auto"/>
        <w:ind w:left="397"/>
        <w:jc w:val="both"/>
        <w:rPr>
          <w:rFonts w:ascii="Arial" w:eastAsia="Times New Roman" w:hAnsi="Arial" w:cs="Arial"/>
          <w:color w:val="FF0000"/>
          <w:sz w:val="18"/>
          <w:szCs w:val="18"/>
          <w:lang w:eastAsia="pl-PL"/>
        </w:rPr>
      </w:pPr>
      <w:r w:rsidRPr="00F8740B">
        <w:rPr>
          <w:rFonts w:ascii="Arial" w:eastAsia="Times New Roman" w:hAnsi="Arial" w:cs="Arial"/>
          <w:b/>
          <w:bCs/>
          <w:sz w:val="18"/>
          <w:szCs w:val="18"/>
          <w:lang w:eastAsia="pl-PL"/>
        </w:rPr>
        <w:t xml:space="preserve">Identyfikator postępowania na </w:t>
      </w:r>
      <w:proofErr w:type="spellStart"/>
      <w:r w:rsidRPr="00F8740B">
        <w:rPr>
          <w:rFonts w:ascii="Arial" w:eastAsia="Times New Roman" w:hAnsi="Arial" w:cs="Arial"/>
          <w:b/>
          <w:bCs/>
          <w:sz w:val="18"/>
          <w:szCs w:val="18"/>
          <w:lang w:eastAsia="pl-PL"/>
        </w:rPr>
        <w:t>miniPortal</w:t>
      </w:r>
      <w:proofErr w:type="spellEnd"/>
      <w:r w:rsidRPr="00F8740B">
        <w:rPr>
          <w:rFonts w:ascii="Arial" w:eastAsia="Times New Roman" w:hAnsi="Arial" w:cs="Arial"/>
          <w:b/>
          <w:bCs/>
          <w:sz w:val="18"/>
          <w:szCs w:val="18"/>
          <w:lang w:eastAsia="pl-PL"/>
        </w:rPr>
        <w:t xml:space="preserve"> :</w:t>
      </w:r>
      <w:r w:rsidR="006159BB" w:rsidRPr="00F8740B">
        <w:rPr>
          <w:rFonts w:ascii="Segoe UI" w:hAnsi="Segoe UI" w:cs="Segoe UI"/>
          <w:shd w:val="clear" w:color="auto" w:fill="FFFFFF"/>
        </w:rPr>
        <w:t xml:space="preserve"> </w:t>
      </w:r>
      <w:r w:rsidR="00F8740B" w:rsidRPr="00F8740B">
        <w:rPr>
          <w:rFonts w:ascii="Segoe UI" w:hAnsi="Segoe UI" w:cs="Segoe UI"/>
          <w:b/>
          <w:bCs/>
          <w:shd w:val="clear" w:color="auto" w:fill="FFFFFF"/>
        </w:rPr>
        <w:t>5795057c</w:t>
      </w:r>
      <w:r w:rsidR="00F8740B" w:rsidRPr="00F8740B">
        <w:rPr>
          <w:rFonts w:ascii="Segoe UI" w:hAnsi="Segoe UI" w:cs="Segoe UI"/>
          <w:b/>
          <w:bCs/>
          <w:color w:val="111111"/>
          <w:shd w:val="clear" w:color="auto" w:fill="FFFFFF"/>
        </w:rPr>
        <w:t>-98b7-4572-b9d0-e589de9a6148</w:t>
      </w:r>
    </w:p>
    <w:p w14:paraId="16BEBCF9" w14:textId="2E645D45" w:rsidR="00866D83" w:rsidRPr="00CE4375" w:rsidRDefault="00866D83" w:rsidP="0001777A">
      <w:pPr>
        <w:pStyle w:val="Akapitzlist"/>
        <w:spacing w:before="120" w:after="0" w:line="240" w:lineRule="auto"/>
        <w:ind w:left="397"/>
        <w:jc w:val="both"/>
        <w:rPr>
          <w:rFonts w:ascii="Arial" w:eastAsia="Times New Roman" w:hAnsi="Arial" w:cs="Arial"/>
          <w:color w:val="FF0000"/>
          <w:sz w:val="18"/>
          <w:szCs w:val="18"/>
          <w:lang w:eastAsia="pl-PL"/>
        </w:rPr>
      </w:pPr>
    </w:p>
    <w:p w14:paraId="5B5AFE7A" w14:textId="55412BE2" w:rsidR="00866D83" w:rsidRPr="000B2EF3" w:rsidRDefault="00866D83" w:rsidP="0001777A">
      <w:pPr>
        <w:pStyle w:val="Akapitzlist"/>
        <w:spacing w:before="120" w:after="0" w:line="240" w:lineRule="auto"/>
        <w:ind w:left="397"/>
        <w:jc w:val="both"/>
        <w:rPr>
          <w:rFonts w:ascii="Arial" w:eastAsia="Times New Roman" w:hAnsi="Arial" w:cs="Arial"/>
          <w:sz w:val="18"/>
          <w:szCs w:val="18"/>
          <w:u w:val="single"/>
          <w:lang w:eastAsia="pl-PL"/>
        </w:rPr>
      </w:pPr>
      <w:r w:rsidRPr="000B2EF3">
        <w:rPr>
          <w:rFonts w:ascii="Arial" w:eastAsia="Calibri" w:hAnsi="Arial" w:cs="Arial"/>
          <w:b/>
          <w:sz w:val="18"/>
          <w:szCs w:val="18"/>
          <w:u w:val="single"/>
        </w:rPr>
        <w:t>II. OSOBY UPRAWNIONE DO KONTAKTU</w:t>
      </w:r>
    </w:p>
    <w:p w14:paraId="68F7AD7A" w14:textId="77777777" w:rsidR="0077001C" w:rsidRPr="000B2EF3" w:rsidRDefault="0077001C" w:rsidP="0001777A">
      <w:pPr>
        <w:pStyle w:val="Akapitzlist"/>
        <w:spacing w:before="120" w:after="0" w:line="240" w:lineRule="auto"/>
        <w:ind w:left="397"/>
        <w:jc w:val="both"/>
        <w:rPr>
          <w:rFonts w:ascii="Arial" w:eastAsia="Times New Roman" w:hAnsi="Arial" w:cs="Arial"/>
          <w:sz w:val="18"/>
          <w:szCs w:val="18"/>
          <w:lang w:eastAsia="pl-PL"/>
        </w:rPr>
      </w:pPr>
    </w:p>
    <w:p w14:paraId="44E376BA" w14:textId="40622D3D" w:rsidR="0077001C" w:rsidRPr="000B2EF3" w:rsidRDefault="0077001C" w:rsidP="00813454">
      <w:pPr>
        <w:pStyle w:val="Akapitzlist"/>
        <w:suppressAutoHyphens/>
        <w:spacing w:before="120" w:after="0" w:line="240" w:lineRule="auto"/>
        <w:ind w:left="357"/>
        <w:rPr>
          <w:rFonts w:ascii="Arial" w:hAnsi="Arial" w:cs="Arial"/>
          <w:b/>
          <w:sz w:val="18"/>
          <w:szCs w:val="18"/>
        </w:rPr>
      </w:pPr>
      <w:r w:rsidRPr="000B2EF3">
        <w:rPr>
          <w:rFonts w:ascii="Arial" w:hAnsi="Arial" w:cs="Arial"/>
          <w:bCs/>
          <w:sz w:val="18"/>
          <w:szCs w:val="18"/>
          <w:lang w:eastAsia="ar-SA"/>
        </w:rPr>
        <w:t xml:space="preserve">Osobami uprawnionymi do komunikowania  się z Wykonawcami są : Pani Barbara Grzanka </w:t>
      </w:r>
      <w:r w:rsidRPr="000B2EF3">
        <w:rPr>
          <w:rFonts w:ascii="Arial" w:hAnsi="Arial" w:cs="Arial"/>
          <w:bCs/>
          <w:sz w:val="18"/>
          <w:szCs w:val="18"/>
          <w:lang w:eastAsia="ar-SA"/>
        </w:rPr>
        <w:br/>
        <w:t xml:space="preserve">i Pani Ewelina Kamionka </w:t>
      </w:r>
      <w:r w:rsidRPr="000B2EF3">
        <w:rPr>
          <w:rFonts w:ascii="Arial" w:hAnsi="Arial" w:cs="Arial"/>
          <w:b/>
          <w:bCs/>
          <w:sz w:val="18"/>
          <w:szCs w:val="18"/>
          <w:lang w:eastAsia="ar-SA"/>
        </w:rPr>
        <w:t xml:space="preserve">, tel. </w:t>
      </w:r>
      <w:r w:rsidRPr="000B2EF3">
        <w:rPr>
          <w:rFonts w:ascii="Arial" w:eastAsia="Calibri" w:hAnsi="Arial" w:cs="Arial"/>
          <w:bCs/>
          <w:sz w:val="18"/>
          <w:szCs w:val="18"/>
        </w:rPr>
        <w:t xml:space="preserve">32/642-80-90 w dni robocze w godzinach 8.00-14.00. </w:t>
      </w:r>
      <w:r w:rsidRPr="000B2EF3">
        <w:rPr>
          <w:rFonts w:ascii="Arial" w:hAnsi="Arial" w:cs="Arial"/>
          <w:b/>
          <w:sz w:val="18"/>
          <w:szCs w:val="18"/>
        </w:rPr>
        <w:t xml:space="preserve">e-mail: </w:t>
      </w:r>
      <w:hyperlink r:id="rId12" w:history="1">
        <w:r w:rsidRPr="000B2EF3">
          <w:rPr>
            <w:rStyle w:val="Hipercze"/>
            <w:rFonts w:ascii="Arial" w:hAnsi="Arial" w:cs="Arial"/>
            <w:b/>
            <w:color w:val="auto"/>
            <w:sz w:val="18"/>
            <w:szCs w:val="18"/>
          </w:rPr>
          <w:t>sekretariat@wschp.pl</w:t>
        </w:r>
      </w:hyperlink>
      <w:r w:rsidRPr="000B2EF3">
        <w:rPr>
          <w:rFonts w:ascii="Arial" w:hAnsi="Arial" w:cs="Arial"/>
          <w:b/>
          <w:sz w:val="18"/>
          <w:szCs w:val="18"/>
        </w:rPr>
        <w:t xml:space="preserve">  </w:t>
      </w:r>
    </w:p>
    <w:p w14:paraId="44F3A874" w14:textId="77777777" w:rsidR="00866D83" w:rsidRPr="000B2EF3" w:rsidRDefault="00866D83" w:rsidP="0077001C">
      <w:pPr>
        <w:pStyle w:val="Akapitzlist"/>
        <w:suppressAutoHyphens/>
        <w:spacing w:before="120" w:after="0" w:line="240" w:lineRule="auto"/>
        <w:ind w:left="357"/>
        <w:jc w:val="both"/>
        <w:rPr>
          <w:rFonts w:ascii="Arial" w:hAnsi="Arial" w:cs="Arial"/>
          <w:b/>
          <w:sz w:val="18"/>
          <w:szCs w:val="18"/>
        </w:rPr>
      </w:pPr>
    </w:p>
    <w:p w14:paraId="791E6030" w14:textId="0F246298" w:rsidR="0077001C" w:rsidRPr="000B2EF3" w:rsidRDefault="00866D83" w:rsidP="0077001C">
      <w:pPr>
        <w:pStyle w:val="Akapitzlist"/>
        <w:spacing w:before="120" w:after="0" w:line="240" w:lineRule="auto"/>
        <w:ind w:left="397"/>
        <w:jc w:val="both"/>
        <w:rPr>
          <w:rFonts w:ascii="Arial" w:eastAsia="Times New Roman" w:hAnsi="Arial" w:cs="Arial"/>
          <w:sz w:val="18"/>
          <w:szCs w:val="18"/>
          <w:u w:val="single"/>
          <w:lang w:eastAsia="pl-PL"/>
        </w:rPr>
      </w:pPr>
      <w:r w:rsidRPr="000B2EF3">
        <w:rPr>
          <w:rFonts w:ascii="Arial" w:eastAsia="Calibri" w:hAnsi="Arial" w:cs="Arial"/>
          <w:b/>
          <w:bCs/>
          <w:sz w:val="18"/>
          <w:szCs w:val="18"/>
          <w:u w:val="single"/>
        </w:rPr>
        <w:t>III. TRYB POSTĘPOWANIA</w:t>
      </w:r>
    </w:p>
    <w:p w14:paraId="412F6D0D" w14:textId="77777777" w:rsidR="0001777A" w:rsidRPr="000B2EF3" w:rsidRDefault="0001777A" w:rsidP="0077001C">
      <w:pPr>
        <w:pStyle w:val="Akapitzlist"/>
        <w:spacing w:before="120" w:after="0" w:line="240" w:lineRule="auto"/>
        <w:ind w:left="397"/>
        <w:jc w:val="both"/>
        <w:rPr>
          <w:rFonts w:ascii="Arial" w:hAnsi="Arial" w:cs="Arial"/>
          <w:sz w:val="18"/>
          <w:szCs w:val="18"/>
          <w:u w:val="single"/>
        </w:rPr>
      </w:pPr>
    </w:p>
    <w:p w14:paraId="00D628D8" w14:textId="77D107C8" w:rsidR="007467E8" w:rsidRPr="000B2EF3" w:rsidRDefault="007467E8" w:rsidP="0077001C">
      <w:pPr>
        <w:pStyle w:val="Akapitzlist"/>
        <w:numPr>
          <w:ilvl w:val="0"/>
          <w:numId w:val="4"/>
        </w:numPr>
        <w:pBdr>
          <w:top w:val="nil"/>
          <w:left w:val="nil"/>
          <w:bottom w:val="nil"/>
          <w:right w:val="nil"/>
          <w:between w:val="nil"/>
        </w:pBdr>
        <w:spacing w:line="360" w:lineRule="auto"/>
        <w:jc w:val="both"/>
        <w:rPr>
          <w:rFonts w:ascii="Arial" w:eastAsia="Arial" w:hAnsi="Arial" w:cs="Arial"/>
          <w:sz w:val="18"/>
          <w:szCs w:val="18"/>
        </w:rPr>
      </w:pPr>
      <w:r w:rsidRPr="000B2EF3">
        <w:rPr>
          <w:rFonts w:ascii="Arial" w:eastAsia="Arial" w:hAnsi="Arial" w:cs="Arial"/>
          <w:sz w:val="18"/>
          <w:szCs w:val="18"/>
        </w:rPr>
        <w:t>Postępowanie jest prowadzone w trybie podstawowym</w:t>
      </w:r>
      <w:r w:rsidR="002A6530" w:rsidRPr="000B2EF3">
        <w:rPr>
          <w:rFonts w:ascii="Arial" w:eastAsia="Arial" w:hAnsi="Arial" w:cs="Arial"/>
          <w:sz w:val="18"/>
          <w:szCs w:val="18"/>
        </w:rPr>
        <w:t xml:space="preserve"> bez negocjacji</w:t>
      </w:r>
      <w:r w:rsidRPr="000B2EF3">
        <w:rPr>
          <w:rFonts w:ascii="Arial" w:eastAsia="Arial" w:hAnsi="Arial" w:cs="Arial"/>
          <w:sz w:val="18"/>
          <w:szCs w:val="18"/>
        </w:rPr>
        <w:t xml:space="preserve">, zgodnie z przepisami  art. 275 pkt 1 ustawy z dnia 11 września 2019 r. Prawo zamówień publicznych (Dz. U. z   2019 r. poz. 2019 z </w:t>
      </w:r>
      <w:proofErr w:type="spellStart"/>
      <w:r w:rsidRPr="000B2EF3">
        <w:rPr>
          <w:rFonts w:ascii="Arial" w:eastAsia="Arial" w:hAnsi="Arial" w:cs="Arial"/>
          <w:sz w:val="18"/>
          <w:szCs w:val="18"/>
        </w:rPr>
        <w:t>późn</w:t>
      </w:r>
      <w:proofErr w:type="spellEnd"/>
      <w:r w:rsidRPr="000B2EF3">
        <w:rPr>
          <w:rFonts w:ascii="Arial" w:eastAsia="Arial" w:hAnsi="Arial" w:cs="Arial"/>
          <w:sz w:val="18"/>
          <w:szCs w:val="18"/>
        </w:rPr>
        <w:t xml:space="preserve">. zm.), zwanej dalej ustawą </w:t>
      </w:r>
      <w:proofErr w:type="spellStart"/>
      <w:r w:rsidRPr="000B2EF3">
        <w:rPr>
          <w:rFonts w:ascii="Arial" w:eastAsia="Arial" w:hAnsi="Arial" w:cs="Arial"/>
          <w:sz w:val="18"/>
          <w:szCs w:val="18"/>
        </w:rPr>
        <w:t>Pzp</w:t>
      </w:r>
      <w:proofErr w:type="spellEnd"/>
      <w:r w:rsidRPr="000B2EF3">
        <w:rPr>
          <w:rFonts w:ascii="Arial" w:eastAsia="Arial" w:hAnsi="Arial" w:cs="Arial"/>
          <w:sz w:val="18"/>
          <w:szCs w:val="18"/>
        </w:rPr>
        <w:t>. Właściwą procedurą przeprowadzenia niniejszego postępowania są przepisy dla zamówień nie przekraczających kwotę 214 000,00 €.</w:t>
      </w:r>
    </w:p>
    <w:p w14:paraId="32E9A662" w14:textId="77777777" w:rsidR="007467E8" w:rsidRPr="000B2EF3" w:rsidRDefault="007467E8" w:rsidP="0077001C">
      <w:pPr>
        <w:pStyle w:val="Akapitzlist"/>
        <w:numPr>
          <w:ilvl w:val="0"/>
          <w:numId w:val="4"/>
        </w:numPr>
        <w:pBdr>
          <w:top w:val="nil"/>
          <w:left w:val="nil"/>
          <w:bottom w:val="nil"/>
          <w:right w:val="nil"/>
          <w:between w:val="nil"/>
        </w:pBdr>
        <w:spacing w:line="360" w:lineRule="auto"/>
        <w:jc w:val="both"/>
        <w:rPr>
          <w:rFonts w:ascii="Arial" w:eastAsia="Arial" w:hAnsi="Arial" w:cs="Arial"/>
          <w:sz w:val="18"/>
          <w:szCs w:val="18"/>
          <w:u w:val="single"/>
        </w:rPr>
      </w:pPr>
      <w:r w:rsidRPr="000B2EF3">
        <w:rPr>
          <w:rFonts w:ascii="Arial" w:eastAsia="Arial" w:hAnsi="Arial" w:cs="Arial"/>
          <w:sz w:val="18"/>
          <w:szCs w:val="18"/>
        </w:rPr>
        <w:t xml:space="preserve">Postępowanie prowadzone jest przy użyciu środków komunikacji elektronicznej z wykorzystaniem </w:t>
      </w:r>
      <w:proofErr w:type="spellStart"/>
      <w:r w:rsidRPr="000B2EF3">
        <w:rPr>
          <w:rFonts w:ascii="Arial" w:eastAsia="Arial" w:hAnsi="Arial" w:cs="Arial"/>
          <w:sz w:val="18"/>
          <w:szCs w:val="18"/>
        </w:rPr>
        <w:t>miniPortalu</w:t>
      </w:r>
      <w:proofErr w:type="spellEnd"/>
      <w:r w:rsidRPr="000B2EF3">
        <w:rPr>
          <w:rFonts w:ascii="Arial" w:eastAsia="Arial" w:hAnsi="Arial" w:cs="Arial"/>
          <w:sz w:val="18"/>
          <w:szCs w:val="18"/>
        </w:rPr>
        <w:t xml:space="preserve">, strony WWW Zamawiającego i poczty elektronicznej Zamawiającego. Szczegółowe instrukcje użytkowania </w:t>
      </w:r>
      <w:proofErr w:type="spellStart"/>
      <w:r w:rsidRPr="000B2EF3">
        <w:rPr>
          <w:rFonts w:ascii="Arial" w:eastAsia="Arial" w:hAnsi="Arial" w:cs="Arial"/>
          <w:sz w:val="18"/>
          <w:szCs w:val="18"/>
        </w:rPr>
        <w:t>miniPortalu</w:t>
      </w:r>
      <w:proofErr w:type="spellEnd"/>
      <w:r w:rsidRPr="000B2EF3">
        <w:rPr>
          <w:rFonts w:ascii="Arial" w:eastAsia="Arial" w:hAnsi="Arial" w:cs="Arial"/>
          <w:sz w:val="18"/>
          <w:szCs w:val="18"/>
        </w:rPr>
        <w:t xml:space="preserve"> dostępne są na stronie: </w:t>
      </w:r>
      <w:hyperlink r:id="rId13" w:history="1">
        <w:r w:rsidRPr="000B2EF3">
          <w:rPr>
            <w:rStyle w:val="Hipercze"/>
            <w:rFonts w:ascii="Arial" w:eastAsia="Arial" w:hAnsi="Arial" w:cs="Arial"/>
            <w:color w:val="auto"/>
            <w:sz w:val="18"/>
            <w:szCs w:val="18"/>
          </w:rPr>
          <w:t>www.uzp.gov.pl/e-zamowienia2/miniportal /</w:t>
        </w:r>
      </w:hyperlink>
      <w:hyperlink r:id="rId14" w:history="1">
        <w:r w:rsidRPr="000B2EF3">
          <w:rPr>
            <w:rStyle w:val="Hipercze"/>
            <w:rFonts w:ascii="Arial" w:eastAsia="Arial" w:hAnsi="Arial" w:cs="Arial"/>
            <w:color w:val="auto"/>
            <w:sz w:val="18"/>
            <w:szCs w:val="18"/>
          </w:rPr>
          <w:t>https://miniportal.uzp.gov.pl/</w:t>
        </w:r>
      </w:hyperlink>
    </w:p>
    <w:p w14:paraId="009CAAFC" w14:textId="77777777" w:rsidR="00813454" w:rsidRPr="000B2EF3" w:rsidRDefault="002A6E08" w:rsidP="00813454">
      <w:pPr>
        <w:pStyle w:val="Akapitzlist"/>
        <w:numPr>
          <w:ilvl w:val="0"/>
          <w:numId w:val="4"/>
        </w:numPr>
        <w:spacing w:line="360" w:lineRule="auto"/>
        <w:jc w:val="both"/>
        <w:rPr>
          <w:rFonts w:ascii="Arial" w:hAnsi="Arial" w:cs="Arial"/>
          <w:sz w:val="18"/>
          <w:szCs w:val="18"/>
        </w:rPr>
      </w:pPr>
      <w:r w:rsidRPr="000B2EF3">
        <w:rPr>
          <w:rFonts w:ascii="Arial" w:hAnsi="Arial" w:cs="Arial"/>
          <w:sz w:val="18"/>
          <w:szCs w:val="18"/>
        </w:rPr>
        <w:t>Rodzaj zamówienia: Dostawa.</w:t>
      </w:r>
    </w:p>
    <w:p w14:paraId="45DD3CBB" w14:textId="3CD4E4D3" w:rsidR="00813454" w:rsidRPr="00B64584" w:rsidRDefault="00813454" w:rsidP="00813454">
      <w:pPr>
        <w:pStyle w:val="Akapitzlist"/>
        <w:numPr>
          <w:ilvl w:val="0"/>
          <w:numId w:val="4"/>
        </w:numPr>
        <w:spacing w:line="360" w:lineRule="auto"/>
        <w:jc w:val="both"/>
        <w:rPr>
          <w:rFonts w:ascii="Arial" w:hAnsi="Arial" w:cs="Arial"/>
          <w:sz w:val="18"/>
          <w:szCs w:val="18"/>
        </w:rPr>
      </w:pPr>
      <w:r w:rsidRPr="00B64584">
        <w:rPr>
          <w:rFonts w:ascii="Arial" w:hAnsi="Arial" w:cs="Arial"/>
          <w:b/>
          <w:sz w:val="18"/>
          <w:szCs w:val="18"/>
          <w:u w:val="single"/>
        </w:rPr>
        <w:lastRenderedPageBreak/>
        <w:t xml:space="preserve"> NUMER POSTĘPOWANIA:  </w:t>
      </w:r>
      <w:r w:rsidRPr="00B64584">
        <w:rPr>
          <w:rFonts w:ascii="Arial" w:hAnsi="Arial" w:cs="Arial"/>
          <w:iCs/>
          <w:sz w:val="18"/>
          <w:szCs w:val="18"/>
          <w:u w:val="single"/>
        </w:rPr>
        <w:t>ZP.I.2.224/0</w:t>
      </w:r>
      <w:r w:rsidR="00CE4375" w:rsidRPr="00B64584">
        <w:rPr>
          <w:rFonts w:ascii="Arial" w:hAnsi="Arial" w:cs="Arial"/>
          <w:iCs/>
          <w:sz w:val="18"/>
          <w:szCs w:val="18"/>
          <w:u w:val="single"/>
        </w:rPr>
        <w:t>6</w:t>
      </w:r>
      <w:r w:rsidRPr="00B64584">
        <w:rPr>
          <w:rFonts w:ascii="Arial" w:hAnsi="Arial" w:cs="Arial"/>
          <w:iCs/>
          <w:sz w:val="18"/>
          <w:szCs w:val="18"/>
          <w:u w:val="single"/>
        </w:rPr>
        <w:t>/21</w:t>
      </w:r>
    </w:p>
    <w:p w14:paraId="15A2E547" w14:textId="77777777" w:rsidR="00B86C65" w:rsidRDefault="00B86C65" w:rsidP="00532889">
      <w:pPr>
        <w:pStyle w:val="Akapitzlist"/>
        <w:spacing w:before="120" w:after="0" w:line="240" w:lineRule="auto"/>
        <w:ind w:left="360"/>
        <w:jc w:val="both"/>
        <w:rPr>
          <w:rFonts w:ascii="Arial" w:hAnsi="Arial" w:cs="Arial"/>
          <w:b/>
          <w:sz w:val="18"/>
          <w:szCs w:val="18"/>
          <w:u w:val="single"/>
        </w:rPr>
      </w:pPr>
    </w:p>
    <w:p w14:paraId="4928CD2D" w14:textId="66D1B1E7" w:rsidR="00866D83" w:rsidRPr="00B64584" w:rsidRDefault="00866D83" w:rsidP="00532889">
      <w:pPr>
        <w:pStyle w:val="Akapitzlist"/>
        <w:spacing w:before="120" w:after="0" w:line="240" w:lineRule="auto"/>
        <w:ind w:left="360"/>
        <w:jc w:val="both"/>
        <w:rPr>
          <w:rFonts w:ascii="Arial" w:hAnsi="Arial" w:cs="Arial"/>
          <w:b/>
          <w:sz w:val="18"/>
          <w:szCs w:val="18"/>
          <w:u w:val="single"/>
        </w:rPr>
      </w:pPr>
      <w:r w:rsidRPr="00B64584">
        <w:rPr>
          <w:rFonts w:ascii="Arial" w:hAnsi="Arial" w:cs="Arial"/>
          <w:b/>
          <w:sz w:val="18"/>
          <w:szCs w:val="18"/>
          <w:u w:val="single"/>
        </w:rPr>
        <w:t>IV.</w:t>
      </w:r>
      <w:r w:rsidRPr="00B64584">
        <w:rPr>
          <w:rFonts w:ascii="Arial" w:hAnsi="Arial" w:cs="Arial"/>
          <w:b/>
          <w:sz w:val="18"/>
          <w:szCs w:val="18"/>
          <w:u w:val="single"/>
        </w:rPr>
        <w:tab/>
        <w:t xml:space="preserve">PRZEDMIOT ZAMÓWIENIA </w:t>
      </w:r>
    </w:p>
    <w:p w14:paraId="3DDD1893" w14:textId="77777777" w:rsidR="00532889" w:rsidRPr="00B64584" w:rsidRDefault="00532889" w:rsidP="00532889">
      <w:pPr>
        <w:pStyle w:val="Akapitzlist"/>
        <w:spacing w:before="120" w:after="0" w:line="240" w:lineRule="auto"/>
        <w:ind w:left="360"/>
        <w:jc w:val="both"/>
        <w:rPr>
          <w:rFonts w:ascii="Arial" w:hAnsi="Arial" w:cs="Arial"/>
          <w:b/>
          <w:sz w:val="18"/>
          <w:szCs w:val="18"/>
          <w:u w:val="single"/>
        </w:rPr>
      </w:pPr>
    </w:p>
    <w:p w14:paraId="6B9D6529" w14:textId="0E26A379" w:rsidR="00866D83" w:rsidRPr="00464F02" w:rsidRDefault="005B311A" w:rsidP="00B473BF">
      <w:pPr>
        <w:pStyle w:val="Akapitzlist"/>
        <w:numPr>
          <w:ilvl w:val="0"/>
          <w:numId w:val="30"/>
        </w:numPr>
        <w:spacing w:before="120" w:after="0" w:line="360" w:lineRule="auto"/>
        <w:ind w:hanging="357"/>
        <w:rPr>
          <w:rFonts w:ascii="Arial" w:hAnsi="Arial" w:cs="Arial"/>
          <w:color w:val="0070C0"/>
          <w:sz w:val="18"/>
          <w:szCs w:val="18"/>
        </w:rPr>
      </w:pPr>
      <w:bookmarkStart w:id="2" w:name="__RefHeading__2272_1688179963"/>
      <w:bookmarkEnd w:id="2"/>
      <w:r w:rsidRPr="00B64584">
        <w:rPr>
          <w:rFonts w:ascii="Arial" w:hAnsi="Arial" w:cs="Arial"/>
          <w:sz w:val="18"/>
          <w:szCs w:val="18"/>
        </w:rPr>
        <w:t>Przedmiotem</w:t>
      </w:r>
      <w:r w:rsidR="002F0926" w:rsidRPr="00B64584">
        <w:rPr>
          <w:rFonts w:ascii="Arial" w:hAnsi="Arial" w:cs="Arial"/>
          <w:sz w:val="18"/>
          <w:szCs w:val="18"/>
        </w:rPr>
        <w:t xml:space="preserve"> </w:t>
      </w:r>
      <w:r w:rsidRPr="00B64584">
        <w:rPr>
          <w:rFonts w:ascii="Arial" w:hAnsi="Arial" w:cs="Arial"/>
          <w:sz w:val="18"/>
          <w:szCs w:val="18"/>
        </w:rPr>
        <w:t xml:space="preserve">zamówienia jest </w:t>
      </w:r>
      <w:r w:rsidR="002F0926" w:rsidRPr="00B64584">
        <w:rPr>
          <w:rFonts w:ascii="Arial" w:hAnsi="Arial" w:cs="Arial"/>
          <w:sz w:val="18"/>
          <w:szCs w:val="18"/>
        </w:rPr>
        <w:t xml:space="preserve">realizacja przez Wykonawcę na rzecz Zamawiającego zadania pn.: </w:t>
      </w:r>
      <w:r w:rsidR="00602595" w:rsidRPr="00B64584">
        <w:rPr>
          <w:rFonts w:ascii="Arial" w:hAnsi="Arial" w:cs="Arial"/>
          <w:sz w:val="18"/>
          <w:szCs w:val="18"/>
        </w:rPr>
        <w:t>Doposażenie Oddziałów Rehabilitacji w Małopolskim Szpitalu Chorób Płuc i Rehabilitacji</w:t>
      </w:r>
      <w:r w:rsidR="002D43D8" w:rsidRPr="00B64584">
        <w:rPr>
          <w:rFonts w:ascii="Arial" w:hAnsi="Arial" w:cs="Arial"/>
          <w:sz w:val="18"/>
          <w:szCs w:val="18"/>
        </w:rPr>
        <w:t xml:space="preserve"> im. Edmunda Wojtyły w Jaroszowcu</w:t>
      </w:r>
      <w:r w:rsidR="00602595" w:rsidRPr="00B64584">
        <w:rPr>
          <w:rFonts w:ascii="Arial" w:hAnsi="Arial" w:cs="Arial"/>
          <w:sz w:val="18"/>
          <w:szCs w:val="18"/>
        </w:rPr>
        <w:t xml:space="preserve"> </w:t>
      </w:r>
      <w:r w:rsidR="00B86C65">
        <w:rPr>
          <w:rFonts w:ascii="Arial" w:hAnsi="Arial" w:cs="Arial"/>
          <w:sz w:val="18"/>
          <w:szCs w:val="18"/>
        </w:rPr>
        <w:br/>
      </w:r>
      <w:r w:rsidR="00602595" w:rsidRPr="00B64584">
        <w:rPr>
          <w:rFonts w:ascii="Arial" w:hAnsi="Arial" w:cs="Arial"/>
          <w:sz w:val="18"/>
          <w:szCs w:val="18"/>
        </w:rPr>
        <w:t xml:space="preserve">wraz z instalacją, uruchomieniem i </w:t>
      </w:r>
      <w:r w:rsidR="00602595" w:rsidRPr="005076A0">
        <w:rPr>
          <w:rFonts w:ascii="Arial" w:hAnsi="Arial" w:cs="Arial"/>
          <w:sz w:val="18"/>
          <w:szCs w:val="18"/>
        </w:rPr>
        <w:t>szkoleniem personelu</w:t>
      </w:r>
      <w:r w:rsidR="00B86C65" w:rsidRPr="005076A0">
        <w:rPr>
          <w:rFonts w:ascii="Arial" w:hAnsi="Arial" w:cs="Arial"/>
          <w:sz w:val="18"/>
          <w:szCs w:val="18"/>
        </w:rPr>
        <w:t xml:space="preserve">  </w:t>
      </w:r>
      <w:r w:rsidR="00B86C65" w:rsidRPr="005076A0">
        <w:rPr>
          <w:rFonts w:ascii="Arial" w:hAnsi="Arial" w:cs="Arial"/>
          <w:b/>
          <w:sz w:val="18"/>
          <w:szCs w:val="18"/>
        </w:rPr>
        <w:t>w zakresie dostawy Gazometru w ilości 1 szt.</w:t>
      </w:r>
    </w:p>
    <w:p w14:paraId="07BC5A9D" w14:textId="77777777" w:rsidR="00866D83" w:rsidRPr="00B64584" w:rsidRDefault="00921DD5" w:rsidP="00B473BF">
      <w:pPr>
        <w:pStyle w:val="Akapitzlist"/>
        <w:numPr>
          <w:ilvl w:val="0"/>
          <w:numId w:val="30"/>
        </w:numPr>
        <w:spacing w:before="120" w:after="0" w:line="360" w:lineRule="auto"/>
        <w:ind w:hanging="357"/>
        <w:rPr>
          <w:rFonts w:ascii="Arial" w:hAnsi="Arial" w:cs="Arial"/>
          <w:sz w:val="18"/>
          <w:szCs w:val="18"/>
        </w:rPr>
      </w:pPr>
      <w:r w:rsidRPr="00B64584">
        <w:rPr>
          <w:rFonts w:ascii="Arial" w:hAnsi="Arial" w:cs="Arial"/>
          <w:sz w:val="18"/>
          <w:szCs w:val="18"/>
        </w:rPr>
        <w:t>Przedmiotowe postępowanie o udzielenie zamówienia jest częścią  zamówienia realizowanego na podstawie zawartej w dniu 30.03.2021</w:t>
      </w:r>
      <w:r w:rsidR="00D64C2C" w:rsidRPr="00B64584">
        <w:rPr>
          <w:rFonts w:ascii="Arial" w:hAnsi="Arial" w:cs="Arial"/>
          <w:sz w:val="18"/>
          <w:szCs w:val="18"/>
        </w:rPr>
        <w:t>r.</w:t>
      </w:r>
      <w:r w:rsidRPr="00B64584">
        <w:rPr>
          <w:rFonts w:ascii="Arial" w:hAnsi="Arial" w:cs="Arial"/>
          <w:sz w:val="18"/>
          <w:szCs w:val="18"/>
        </w:rPr>
        <w:t xml:space="preserve"> umowy z UMWM   na realizację zadania pn.: Doposażenie Oddziałów Rehabilitacji w Małopolskim Szpitalu Chorób Płuc i Rehabilitacji im Edmunda Wojtyły</w:t>
      </w:r>
      <w:r w:rsidR="0001777A" w:rsidRPr="00B64584">
        <w:rPr>
          <w:rFonts w:ascii="Arial" w:hAnsi="Arial" w:cs="Arial"/>
          <w:sz w:val="18"/>
          <w:szCs w:val="18"/>
        </w:rPr>
        <w:t>.</w:t>
      </w:r>
    </w:p>
    <w:p w14:paraId="091791B1" w14:textId="331C15D3" w:rsidR="00ED270C" w:rsidRPr="005076A0" w:rsidRDefault="00F5512B" w:rsidP="00464F02">
      <w:pPr>
        <w:pStyle w:val="Akapitzlist"/>
        <w:numPr>
          <w:ilvl w:val="0"/>
          <w:numId w:val="30"/>
        </w:numPr>
        <w:spacing w:before="120" w:after="0" w:line="360" w:lineRule="auto"/>
        <w:ind w:hanging="357"/>
        <w:rPr>
          <w:rFonts w:ascii="Arial" w:hAnsi="Arial" w:cs="Arial"/>
          <w:strike/>
          <w:sz w:val="18"/>
          <w:szCs w:val="18"/>
        </w:rPr>
      </w:pPr>
      <w:r w:rsidRPr="005076A0">
        <w:rPr>
          <w:rFonts w:ascii="Arial" w:eastAsia="Trebuchet MS" w:hAnsi="Arial" w:cs="Arial"/>
          <w:bCs/>
          <w:sz w:val="18"/>
          <w:szCs w:val="18"/>
          <w:lang w:eastAsia="ar-SA"/>
        </w:rPr>
        <w:t>Przedmiot zamówienia winien być dostarczony  zgodnie z</w:t>
      </w:r>
      <w:r w:rsidR="00464F02" w:rsidRPr="005076A0">
        <w:rPr>
          <w:rFonts w:ascii="Arial" w:eastAsia="Trebuchet MS" w:hAnsi="Arial" w:cs="Arial"/>
          <w:bCs/>
          <w:sz w:val="18"/>
          <w:szCs w:val="18"/>
          <w:lang w:eastAsia="ar-SA"/>
        </w:rPr>
        <w:t xml:space="preserve"> opisem </w:t>
      </w:r>
      <w:r w:rsidRPr="005076A0">
        <w:rPr>
          <w:rFonts w:ascii="Arial" w:eastAsia="Trebuchet MS" w:hAnsi="Arial" w:cs="Arial"/>
          <w:bCs/>
          <w:sz w:val="18"/>
          <w:szCs w:val="18"/>
          <w:lang w:eastAsia="ar-SA"/>
        </w:rPr>
        <w:t xml:space="preserve"> </w:t>
      </w:r>
      <w:r w:rsidR="00464F02" w:rsidRPr="005076A0">
        <w:rPr>
          <w:rFonts w:ascii="Arial" w:eastAsia="Trebuchet MS" w:hAnsi="Arial" w:cs="Arial"/>
          <w:bCs/>
          <w:sz w:val="18"/>
          <w:szCs w:val="18"/>
          <w:lang w:eastAsia="ar-SA"/>
        </w:rPr>
        <w:t xml:space="preserve">i </w:t>
      </w:r>
      <w:r w:rsidRPr="005076A0">
        <w:rPr>
          <w:rFonts w:ascii="Arial" w:eastAsia="Trebuchet MS" w:hAnsi="Arial" w:cs="Arial"/>
          <w:bCs/>
          <w:sz w:val="18"/>
          <w:szCs w:val="18"/>
          <w:lang w:eastAsia="ar-SA"/>
        </w:rPr>
        <w:t xml:space="preserve">wymaganiami Zamawiającego określonymi </w:t>
      </w:r>
      <w:r w:rsidRPr="005076A0">
        <w:rPr>
          <w:rFonts w:ascii="Arial" w:eastAsia="Trebuchet MS" w:hAnsi="Arial" w:cs="Arial"/>
          <w:bCs/>
          <w:sz w:val="18"/>
          <w:szCs w:val="18"/>
          <w:lang w:eastAsia="ar-SA"/>
        </w:rPr>
        <w:br/>
        <w:t xml:space="preserve">w </w:t>
      </w:r>
      <w:r w:rsidR="00464F02" w:rsidRPr="005076A0">
        <w:rPr>
          <w:rFonts w:ascii="Arial" w:eastAsia="Trebuchet MS" w:hAnsi="Arial" w:cs="Arial"/>
          <w:bCs/>
          <w:sz w:val="18"/>
          <w:szCs w:val="18"/>
          <w:lang w:eastAsia="ar-SA"/>
        </w:rPr>
        <w:t>Opisie przedmiotu zamówienia</w:t>
      </w:r>
      <w:r w:rsidR="00464F02" w:rsidRPr="005076A0">
        <w:rPr>
          <w:rFonts w:ascii="Arial" w:eastAsia="Trebuchet MS" w:hAnsi="Arial" w:cs="Arial"/>
          <w:bCs/>
          <w:strike/>
          <w:sz w:val="18"/>
          <w:szCs w:val="18"/>
          <w:lang w:eastAsia="ar-SA"/>
        </w:rPr>
        <w:t xml:space="preserve"> </w:t>
      </w:r>
      <w:r w:rsidR="00464F02" w:rsidRPr="005076A0">
        <w:rPr>
          <w:rFonts w:ascii="Arial" w:eastAsia="Trebuchet MS" w:hAnsi="Arial" w:cs="Arial"/>
          <w:bCs/>
          <w:sz w:val="18"/>
          <w:szCs w:val="18"/>
          <w:lang w:eastAsia="ar-SA"/>
        </w:rPr>
        <w:t xml:space="preserve">”, stanowiącym </w:t>
      </w:r>
      <w:r w:rsidR="00464F02" w:rsidRPr="005076A0">
        <w:rPr>
          <w:rFonts w:ascii="Arial" w:eastAsia="Trebuchet MS" w:hAnsi="Arial" w:cs="Arial"/>
          <w:b/>
          <w:bCs/>
          <w:sz w:val="18"/>
          <w:szCs w:val="18"/>
          <w:lang w:eastAsia="ar-SA"/>
        </w:rPr>
        <w:t>Załącznik  nr 1.1</w:t>
      </w:r>
      <w:r w:rsidR="00464F02" w:rsidRPr="005076A0">
        <w:rPr>
          <w:rFonts w:ascii="Arial" w:eastAsia="Trebuchet MS" w:hAnsi="Arial" w:cs="Arial"/>
          <w:bCs/>
          <w:sz w:val="18"/>
          <w:szCs w:val="18"/>
          <w:lang w:eastAsia="ar-SA"/>
        </w:rPr>
        <w:t xml:space="preserve">,  do niniejszej SWZ  oraz </w:t>
      </w:r>
      <w:r w:rsidRPr="005076A0">
        <w:rPr>
          <w:rFonts w:ascii="Arial" w:eastAsia="Trebuchet MS" w:hAnsi="Arial" w:cs="Arial"/>
          <w:bCs/>
          <w:sz w:val="18"/>
          <w:szCs w:val="18"/>
          <w:lang w:eastAsia="ar-SA"/>
        </w:rPr>
        <w:t xml:space="preserve">zgodnie z warunkami określonymi we wzorze umowy – </w:t>
      </w:r>
      <w:r w:rsidRPr="005076A0">
        <w:rPr>
          <w:rFonts w:ascii="Arial" w:eastAsia="Trebuchet MS" w:hAnsi="Arial" w:cs="Arial"/>
          <w:bCs/>
          <w:sz w:val="18"/>
          <w:szCs w:val="18"/>
          <w:u w:val="single"/>
          <w:lang w:eastAsia="ar-SA"/>
        </w:rPr>
        <w:t>załącznik nr 4 do SWZ.</w:t>
      </w:r>
    </w:p>
    <w:p w14:paraId="13CC5F6B" w14:textId="77777777" w:rsidR="00464F02" w:rsidRPr="00B64584" w:rsidRDefault="00464F02" w:rsidP="00464F02">
      <w:pPr>
        <w:pStyle w:val="Akapitzlist"/>
        <w:numPr>
          <w:ilvl w:val="0"/>
          <w:numId w:val="30"/>
        </w:numPr>
        <w:spacing w:before="120" w:after="0" w:line="360" w:lineRule="auto"/>
        <w:ind w:hanging="357"/>
        <w:jc w:val="both"/>
        <w:rPr>
          <w:rFonts w:ascii="Arial" w:eastAsia="Trebuchet MS" w:hAnsi="Arial" w:cs="Arial"/>
          <w:bCs/>
          <w:sz w:val="18"/>
          <w:szCs w:val="18"/>
          <w:lang w:eastAsia="ar-SA"/>
        </w:rPr>
      </w:pPr>
      <w:r w:rsidRPr="00B64584">
        <w:rPr>
          <w:rFonts w:ascii="Arial" w:eastAsia="Trebuchet MS" w:hAnsi="Arial" w:cs="Arial"/>
          <w:bCs/>
          <w:sz w:val="18"/>
          <w:szCs w:val="18"/>
          <w:lang w:eastAsia="ar-SA"/>
        </w:rPr>
        <w:t>Opis przedmiotu zamówienia należy odczytywać wraz z ewentualnymi zmianami treści SWZ, będącymi np. wynikiem udzielonych odpowiedzi na zapytania Wykonawców.</w:t>
      </w:r>
    </w:p>
    <w:p w14:paraId="5A0B9EDC" w14:textId="144B6F0E" w:rsidR="00464F02" w:rsidRPr="00464F02" w:rsidRDefault="00464F02" w:rsidP="00B473BF">
      <w:pPr>
        <w:pStyle w:val="Akapitzlist"/>
        <w:numPr>
          <w:ilvl w:val="0"/>
          <w:numId w:val="30"/>
        </w:numPr>
        <w:spacing w:before="120" w:after="0" w:line="360" w:lineRule="auto"/>
        <w:ind w:hanging="357"/>
        <w:jc w:val="both"/>
        <w:rPr>
          <w:rFonts w:ascii="Arial" w:eastAsia="Trebuchet MS" w:hAnsi="Arial" w:cs="Arial"/>
          <w:bCs/>
          <w:color w:val="0070C0"/>
          <w:sz w:val="18"/>
          <w:szCs w:val="18"/>
          <w:lang w:eastAsia="ar-SA"/>
        </w:rPr>
      </w:pPr>
      <w:r w:rsidRPr="005076A0">
        <w:rPr>
          <w:rFonts w:ascii="Arial" w:eastAsia="Trebuchet MS" w:hAnsi="Arial" w:cs="Arial"/>
          <w:bCs/>
          <w:sz w:val="18"/>
          <w:szCs w:val="18"/>
          <w:lang w:eastAsia="ar-SA"/>
        </w:rPr>
        <w:t>Oferty nie zawierające pełnego zakresu przedmiotu zamówienia zostaną odrzucone</w:t>
      </w:r>
      <w:r w:rsidRPr="00464F02">
        <w:rPr>
          <w:rFonts w:ascii="Arial" w:eastAsia="Trebuchet MS" w:hAnsi="Arial" w:cs="Arial"/>
          <w:bCs/>
          <w:color w:val="0070C0"/>
          <w:sz w:val="18"/>
          <w:szCs w:val="18"/>
          <w:lang w:eastAsia="ar-SA"/>
        </w:rPr>
        <w:t>.</w:t>
      </w:r>
    </w:p>
    <w:p w14:paraId="48EEF1B5" w14:textId="0745886C" w:rsidR="00211706" w:rsidRPr="00464F02" w:rsidRDefault="0077001C" w:rsidP="00B473BF">
      <w:pPr>
        <w:numPr>
          <w:ilvl w:val="0"/>
          <w:numId w:val="30"/>
        </w:numPr>
        <w:suppressAutoHyphens w:val="0"/>
        <w:spacing w:before="120" w:line="360" w:lineRule="auto"/>
        <w:ind w:hanging="357"/>
        <w:jc w:val="both"/>
        <w:rPr>
          <w:rFonts w:ascii="Arial" w:hAnsi="Arial" w:cs="Arial"/>
          <w:sz w:val="18"/>
          <w:szCs w:val="18"/>
        </w:rPr>
      </w:pPr>
      <w:r w:rsidRPr="00B64584">
        <w:rPr>
          <w:rFonts w:ascii="Arial" w:hAnsi="Arial" w:cs="Arial"/>
          <w:position w:val="2"/>
          <w:sz w:val="18"/>
          <w:szCs w:val="18"/>
        </w:rPr>
        <w:t xml:space="preserve">Okres gwarancji przedmiotu zamówienia: nie może być krótszy niż </w:t>
      </w:r>
      <w:r w:rsidR="008910C4" w:rsidRPr="00B64584">
        <w:rPr>
          <w:rFonts w:ascii="Arial" w:hAnsi="Arial" w:cs="Arial"/>
          <w:b/>
          <w:bCs/>
          <w:position w:val="2"/>
          <w:sz w:val="18"/>
          <w:szCs w:val="18"/>
        </w:rPr>
        <w:t>24</w:t>
      </w:r>
      <w:r w:rsidRPr="00B64584">
        <w:rPr>
          <w:rFonts w:ascii="Arial" w:hAnsi="Arial" w:cs="Arial"/>
          <w:b/>
          <w:bCs/>
          <w:position w:val="2"/>
          <w:sz w:val="18"/>
          <w:szCs w:val="18"/>
        </w:rPr>
        <w:t xml:space="preserve"> miesi</w:t>
      </w:r>
      <w:r w:rsidR="005B6FB6" w:rsidRPr="00B64584">
        <w:rPr>
          <w:rFonts w:ascii="Arial" w:hAnsi="Arial" w:cs="Arial"/>
          <w:b/>
          <w:bCs/>
          <w:position w:val="2"/>
          <w:sz w:val="18"/>
          <w:szCs w:val="18"/>
        </w:rPr>
        <w:t>ą</w:t>
      </w:r>
      <w:r w:rsidRPr="00B64584">
        <w:rPr>
          <w:rFonts w:ascii="Arial" w:hAnsi="Arial" w:cs="Arial"/>
          <w:b/>
          <w:bCs/>
          <w:position w:val="2"/>
          <w:sz w:val="18"/>
          <w:szCs w:val="18"/>
        </w:rPr>
        <w:t>c</w:t>
      </w:r>
      <w:r w:rsidR="00A930B2" w:rsidRPr="00B64584">
        <w:rPr>
          <w:rFonts w:ascii="Arial" w:hAnsi="Arial" w:cs="Arial"/>
          <w:b/>
          <w:bCs/>
          <w:position w:val="2"/>
          <w:sz w:val="18"/>
          <w:szCs w:val="18"/>
        </w:rPr>
        <w:t>e</w:t>
      </w:r>
      <w:r w:rsidRPr="00B64584">
        <w:rPr>
          <w:rFonts w:ascii="Arial" w:hAnsi="Arial" w:cs="Arial"/>
          <w:position w:val="2"/>
          <w:sz w:val="18"/>
          <w:szCs w:val="18"/>
        </w:rPr>
        <w:t xml:space="preserve"> od daty dostarczenia.</w:t>
      </w:r>
    </w:p>
    <w:p w14:paraId="40464465" w14:textId="73A15462" w:rsidR="00464F02" w:rsidRDefault="00464F02" w:rsidP="00464F02">
      <w:pPr>
        <w:pStyle w:val="Akapitzlist"/>
        <w:numPr>
          <w:ilvl w:val="0"/>
          <w:numId w:val="30"/>
        </w:numPr>
        <w:tabs>
          <w:tab w:val="left" w:pos="993"/>
        </w:tabs>
        <w:spacing w:before="120" w:after="0" w:line="360" w:lineRule="auto"/>
        <w:ind w:hanging="357"/>
        <w:jc w:val="both"/>
        <w:rPr>
          <w:rFonts w:ascii="Arial" w:hAnsi="Arial" w:cs="Arial"/>
          <w:b/>
          <w:sz w:val="18"/>
          <w:szCs w:val="18"/>
        </w:rPr>
      </w:pPr>
      <w:r w:rsidRPr="00B64584">
        <w:rPr>
          <w:rFonts w:ascii="Arial" w:hAnsi="Arial" w:cs="Arial"/>
          <w:b/>
          <w:sz w:val="18"/>
          <w:szCs w:val="18"/>
        </w:rPr>
        <w:t>Termin udzielonej gwarancji stanowi jedno z kryteriów oceny ofert.</w:t>
      </w:r>
    </w:p>
    <w:p w14:paraId="0F2F29C4" w14:textId="1C1C91D0" w:rsidR="00507302" w:rsidRPr="00507302" w:rsidRDefault="00507302" w:rsidP="00464F02">
      <w:pPr>
        <w:pStyle w:val="Akapitzlist"/>
        <w:numPr>
          <w:ilvl w:val="0"/>
          <w:numId w:val="30"/>
        </w:numPr>
        <w:tabs>
          <w:tab w:val="left" w:pos="993"/>
        </w:tabs>
        <w:spacing w:before="120" w:after="0" w:line="360" w:lineRule="auto"/>
        <w:ind w:hanging="357"/>
        <w:jc w:val="both"/>
        <w:rPr>
          <w:rFonts w:ascii="Arial" w:hAnsi="Arial" w:cs="Arial"/>
          <w:color w:val="FF0000"/>
          <w:sz w:val="18"/>
          <w:szCs w:val="18"/>
        </w:rPr>
      </w:pPr>
      <w:r w:rsidRPr="001F70CD">
        <w:rPr>
          <w:rFonts w:ascii="Arial" w:hAnsi="Arial" w:cs="Arial"/>
          <w:sz w:val="18"/>
          <w:szCs w:val="18"/>
        </w:rPr>
        <w:t xml:space="preserve">Oferowany sprzęt musi być wyrobem medycznym dopuszczonym do obrotu i używania na terenie Polski zgodnie z postanowieniami </w:t>
      </w:r>
      <w:r w:rsidR="002A71B0" w:rsidRPr="001F70CD">
        <w:rPr>
          <w:rFonts w:ascii="Arial" w:hAnsi="Arial" w:cs="Arial"/>
          <w:sz w:val="18"/>
          <w:szCs w:val="18"/>
        </w:rPr>
        <w:t>ustawy z dnia 20.05.2010r. o wyrobach medycznych</w:t>
      </w:r>
      <w:r w:rsidR="002A71B0">
        <w:rPr>
          <w:rFonts w:ascii="Arial" w:hAnsi="Arial" w:cs="Arial"/>
          <w:color w:val="FF0000"/>
          <w:sz w:val="18"/>
          <w:szCs w:val="18"/>
        </w:rPr>
        <w:t>.</w:t>
      </w:r>
    </w:p>
    <w:p w14:paraId="7E77D167" w14:textId="4C910121" w:rsidR="0017495E" w:rsidRPr="00B64584" w:rsidRDefault="0017495E" w:rsidP="00B473BF">
      <w:pPr>
        <w:pStyle w:val="Akapitzlist"/>
        <w:numPr>
          <w:ilvl w:val="0"/>
          <w:numId w:val="30"/>
        </w:numPr>
        <w:tabs>
          <w:tab w:val="left" w:pos="993"/>
        </w:tabs>
        <w:spacing w:before="120" w:after="0" w:line="360" w:lineRule="auto"/>
        <w:ind w:hanging="357"/>
        <w:jc w:val="both"/>
        <w:rPr>
          <w:rFonts w:ascii="Arial" w:hAnsi="Arial" w:cs="Arial"/>
          <w:bCs/>
          <w:sz w:val="18"/>
          <w:szCs w:val="18"/>
        </w:rPr>
      </w:pPr>
      <w:r w:rsidRPr="00B64584">
        <w:rPr>
          <w:rFonts w:ascii="Arial" w:hAnsi="Arial" w:cs="Arial"/>
          <w:sz w:val="18"/>
          <w:szCs w:val="18"/>
        </w:rPr>
        <w:t>Oferowany sprzęt musi być fabrycznie nowy ,nieużywany, kompletny i do jego uruchomienia oraz stosowania zgodnie</w:t>
      </w:r>
      <w:r w:rsidR="00464F02">
        <w:rPr>
          <w:rFonts w:ascii="Arial" w:hAnsi="Arial" w:cs="Arial"/>
          <w:sz w:val="18"/>
          <w:szCs w:val="18"/>
        </w:rPr>
        <w:br/>
      </w:r>
      <w:r w:rsidRPr="00B64584">
        <w:rPr>
          <w:rFonts w:ascii="Arial" w:hAnsi="Arial" w:cs="Arial"/>
          <w:sz w:val="18"/>
          <w:szCs w:val="18"/>
        </w:rPr>
        <w:t xml:space="preserve"> z przeznaczeniem nie jest konieczny zakup dodatkowych elementów i akcesoriów. Żaden aparat ani jego część składowa, wyposażenie, etc. nie może być sprzętem </w:t>
      </w:r>
      <w:proofErr w:type="spellStart"/>
      <w:r w:rsidRPr="00B64584">
        <w:rPr>
          <w:rFonts w:ascii="Arial" w:hAnsi="Arial" w:cs="Arial"/>
          <w:sz w:val="18"/>
          <w:szCs w:val="18"/>
        </w:rPr>
        <w:t>rekondycjonowanym</w:t>
      </w:r>
      <w:proofErr w:type="spellEnd"/>
      <w:r w:rsidRPr="00B64584">
        <w:rPr>
          <w:rFonts w:ascii="Arial" w:hAnsi="Arial" w:cs="Arial"/>
          <w:sz w:val="18"/>
          <w:szCs w:val="18"/>
        </w:rPr>
        <w:t>, powystawowym i nie był wykorzystywany wcześniej przez innego użytkownika.</w:t>
      </w:r>
    </w:p>
    <w:p w14:paraId="55A95859" w14:textId="18170AEC" w:rsidR="0017495E" w:rsidRPr="00B64584" w:rsidRDefault="0017495E" w:rsidP="00B473BF">
      <w:pPr>
        <w:pStyle w:val="Akapitzlist"/>
        <w:numPr>
          <w:ilvl w:val="0"/>
          <w:numId w:val="30"/>
        </w:numPr>
        <w:tabs>
          <w:tab w:val="left" w:pos="993"/>
        </w:tabs>
        <w:spacing w:before="120" w:after="0" w:line="360" w:lineRule="auto"/>
        <w:ind w:hanging="357"/>
        <w:jc w:val="both"/>
        <w:rPr>
          <w:rFonts w:ascii="Arial" w:hAnsi="Arial" w:cs="Arial"/>
          <w:bCs/>
          <w:sz w:val="18"/>
          <w:szCs w:val="18"/>
        </w:rPr>
      </w:pPr>
      <w:r w:rsidRPr="00B64584">
        <w:rPr>
          <w:rFonts w:ascii="Arial" w:hAnsi="Arial" w:cs="Arial"/>
          <w:bCs/>
          <w:sz w:val="18"/>
          <w:szCs w:val="18"/>
        </w:rPr>
        <w:t xml:space="preserve">Wymagany termin płatności </w:t>
      </w:r>
      <w:r w:rsidRPr="005076A0">
        <w:rPr>
          <w:rFonts w:ascii="Arial" w:hAnsi="Arial" w:cs="Arial"/>
          <w:bCs/>
          <w:sz w:val="18"/>
          <w:szCs w:val="18"/>
        </w:rPr>
        <w:t>wynosi do 30 dni</w:t>
      </w:r>
      <w:r w:rsidR="00813454" w:rsidRPr="005076A0">
        <w:rPr>
          <w:rFonts w:ascii="Arial" w:hAnsi="Arial" w:cs="Arial"/>
          <w:bCs/>
          <w:sz w:val="18"/>
          <w:szCs w:val="18"/>
        </w:rPr>
        <w:t xml:space="preserve"> od </w:t>
      </w:r>
      <w:r w:rsidR="00813454" w:rsidRPr="00B64584">
        <w:rPr>
          <w:rFonts w:ascii="Arial" w:hAnsi="Arial" w:cs="Arial"/>
          <w:bCs/>
          <w:sz w:val="18"/>
          <w:szCs w:val="18"/>
        </w:rPr>
        <w:t xml:space="preserve">przekazania Zamawiającemu przedmiotu umowy. </w:t>
      </w:r>
    </w:p>
    <w:p w14:paraId="5ECF2042" w14:textId="7CEE45C8" w:rsidR="00664FEB" w:rsidRPr="005076A0" w:rsidRDefault="00664FEB" w:rsidP="00664FEB">
      <w:pPr>
        <w:suppressAutoHyphens w:val="0"/>
        <w:spacing w:line="360" w:lineRule="auto"/>
        <w:ind w:left="425"/>
        <w:jc w:val="both"/>
        <w:rPr>
          <w:rFonts w:ascii="Arial" w:hAnsi="Arial" w:cs="Arial"/>
          <w:b/>
          <w:sz w:val="18"/>
          <w:szCs w:val="18"/>
          <w:u w:val="single"/>
        </w:rPr>
      </w:pPr>
      <w:r w:rsidRPr="005076A0">
        <w:rPr>
          <w:rFonts w:ascii="Arial" w:hAnsi="Arial" w:cs="Arial"/>
          <w:b/>
          <w:sz w:val="18"/>
          <w:szCs w:val="18"/>
          <w:u w:val="single"/>
        </w:rPr>
        <w:t>V.</w:t>
      </w:r>
      <w:r w:rsidRPr="005076A0">
        <w:rPr>
          <w:rFonts w:ascii="Arial" w:hAnsi="Arial" w:cs="Arial"/>
          <w:b/>
          <w:sz w:val="18"/>
          <w:szCs w:val="18"/>
          <w:u w:val="single"/>
        </w:rPr>
        <w:tab/>
        <w:t>OFERTY CZĘŚCIOWE</w:t>
      </w:r>
    </w:p>
    <w:p w14:paraId="5BF7FF38" w14:textId="4C20F235" w:rsidR="00464F02" w:rsidRPr="005076A0" w:rsidRDefault="00464F02" w:rsidP="00D06407">
      <w:pPr>
        <w:suppressAutoHyphens w:val="0"/>
        <w:spacing w:line="360" w:lineRule="auto"/>
        <w:ind w:left="708" w:firstLine="2"/>
        <w:jc w:val="both"/>
        <w:rPr>
          <w:rFonts w:ascii="Arial" w:hAnsi="Arial" w:cs="Arial"/>
          <w:sz w:val="18"/>
          <w:szCs w:val="18"/>
        </w:rPr>
      </w:pPr>
      <w:r w:rsidRPr="005076A0">
        <w:rPr>
          <w:rFonts w:ascii="Arial" w:hAnsi="Arial" w:cs="Arial"/>
          <w:sz w:val="18"/>
          <w:szCs w:val="18"/>
        </w:rPr>
        <w:t xml:space="preserve">Zamawiający nie dopuszcza możliwości składania ofert częściowych. Brak możliwości funkcjonalnego podzielenia zamówienia na części. Ze względów technologicznych i wykonawczych oraz racjonalnego wydatkowania środków publicznych nie ma możliwości podzielenia go na części. Groziłoby to ograniczeniem konkurencji albo nadmiernymi </w:t>
      </w:r>
      <w:proofErr w:type="spellStart"/>
      <w:r w:rsidRPr="005076A0">
        <w:rPr>
          <w:rFonts w:ascii="Arial" w:hAnsi="Arial" w:cs="Arial"/>
          <w:sz w:val="18"/>
          <w:szCs w:val="18"/>
        </w:rPr>
        <w:t>trudnościam</w:t>
      </w:r>
      <w:proofErr w:type="spellEnd"/>
      <w:r w:rsidR="00863B48">
        <w:rPr>
          <w:rFonts w:ascii="Arial" w:hAnsi="Arial" w:cs="Arial"/>
          <w:sz w:val="18"/>
          <w:szCs w:val="18"/>
        </w:rPr>
        <w:t xml:space="preserve"> </w:t>
      </w:r>
      <w:r w:rsidR="00D06407" w:rsidRPr="005076A0">
        <w:rPr>
          <w:rFonts w:ascii="Arial" w:hAnsi="Arial" w:cs="Arial"/>
          <w:sz w:val="18"/>
          <w:szCs w:val="18"/>
        </w:rPr>
        <w:t>technicznymi i kosztami wykonania zamówienia a także potrzebą skoordynowania działania różnych wykonawców realizujących poszczególne części zamówienia . Ponadto istniałoby ryzyko niewykonania poszczególnych części zamówienia.</w:t>
      </w:r>
    </w:p>
    <w:p w14:paraId="2352313F" w14:textId="66C0C7CF" w:rsidR="00813454" w:rsidRPr="00607AC8" w:rsidRDefault="00C35020" w:rsidP="00813454">
      <w:pPr>
        <w:spacing w:before="120"/>
        <w:ind w:firstLine="425"/>
        <w:jc w:val="both"/>
        <w:rPr>
          <w:rFonts w:ascii="Arial" w:hAnsi="Arial" w:cs="Arial"/>
          <w:b/>
          <w:bCs/>
          <w:sz w:val="18"/>
          <w:szCs w:val="18"/>
          <w:u w:val="single"/>
        </w:rPr>
      </w:pPr>
      <w:r w:rsidRPr="00607AC8">
        <w:rPr>
          <w:rFonts w:ascii="Arial" w:hAnsi="Arial" w:cs="Arial"/>
          <w:b/>
          <w:bCs/>
          <w:sz w:val="18"/>
          <w:szCs w:val="18"/>
          <w:u w:val="single"/>
        </w:rPr>
        <w:t xml:space="preserve">VI. </w:t>
      </w:r>
      <w:r w:rsidR="00813454" w:rsidRPr="00607AC8">
        <w:rPr>
          <w:rFonts w:ascii="Arial" w:hAnsi="Arial" w:cs="Arial"/>
          <w:b/>
          <w:bCs/>
          <w:sz w:val="18"/>
          <w:szCs w:val="18"/>
          <w:u w:val="single"/>
        </w:rPr>
        <w:t xml:space="preserve">TERMIN WYKONANIA </w:t>
      </w:r>
    </w:p>
    <w:p w14:paraId="4727AA44" w14:textId="6E55C37B" w:rsidR="00813454" w:rsidRPr="00DC5578" w:rsidRDefault="00813454" w:rsidP="00813454">
      <w:pPr>
        <w:spacing w:before="120"/>
        <w:ind w:firstLine="425"/>
        <w:jc w:val="both"/>
        <w:rPr>
          <w:rFonts w:ascii="Arial" w:hAnsi="Arial" w:cs="Arial"/>
          <w:sz w:val="18"/>
          <w:szCs w:val="18"/>
        </w:rPr>
      </w:pPr>
      <w:r w:rsidRPr="00DC5578">
        <w:rPr>
          <w:rFonts w:ascii="Arial" w:hAnsi="Arial" w:cs="Arial"/>
          <w:sz w:val="18"/>
          <w:szCs w:val="18"/>
        </w:rPr>
        <w:t xml:space="preserve">Termin wykonania zamówienia - </w:t>
      </w:r>
      <w:r w:rsidRPr="00DC5578">
        <w:rPr>
          <w:rFonts w:ascii="Arial" w:hAnsi="Arial" w:cs="Arial"/>
          <w:b/>
          <w:bCs/>
          <w:sz w:val="18"/>
          <w:szCs w:val="18"/>
        </w:rPr>
        <w:t xml:space="preserve">do </w:t>
      </w:r>
      <w:r w:rsidR="00607AC8">
        <w:rPr>
          <w:rFonts w:ascii="Arial" w:hAnsi="Arial" w:cs="Arial"/>
          <w:b/>
          <w:bCs/>
          <w:sz w:val="18"/>
          <w:szCs w:val="18"/>
        </w:rPr>
        <w:t>21</w:t>
      </w:r>
      <w:r w:rsidRPr="00DC5578">
        <w:rPr>
          <w:rFonts w:ascii="Arial" w:hAnsi="Arial" w:cs="Arial"/>
          <w:b/>
          <w:bCs/>
          <w:sz w:val="18"/>
          <w:szCs w:val="18"/>
        </w:rPr>
        <w:t xml:space="preserve"> dni</w:t>
      </w:r>
      <w:r w:rsidRPr="00DC5578">
        <w:rPr>
          <w:rFonts w:ascii="Arial" w:hAnsi="Arial" w:cs="Arial"/>
          <w:sz w:val="18"/>
          <w:szCs w:val="18"/>
        </w:rPr>
        <w:t xml:space="preserve"> , licząc od daty zawarcia umowy.</w:t>
      </w:r>
    </w:p>
    <w:p w14:paraId="7B6F9CFA" w14:textId="77777777" w:rsidR="0074427C" w:rsidRPr="00B64584" w:rsidRDefault="0074427C" w:rsidP="00CE4375">
      <w:pPr>
        <w:spacing w:line="360" w:lineRule="auto"/>
        <w:jc w:val="both"/>
        <w:rPr>
          <w:rFonts w:ascii="Arial" w:eastAsia="Trebuchet MS" w:hAnsi="Arial" w:cs="Arial"/>
          <w:sz w:val="18"/>
          <w:szCs w:val="18"/>
          <w:u w:val="single"/>
          <w:lang w:eastAsia="ar-SA"/>
        </w:rPr>
      </w:pPr>
    </w:p>
    <w:p w14:paraId="5EB85BFE" w14:textId="1666A90A" w:rsidR="002F0926" w:rsidRPr="00607AC8" w:rsidRDefault="00813454" w:rsidP="00813454">
      <w:pPr>
        <w:spacing w:line="360" w:lineRule="auto"/>
        <w:ind w:firstLine="425"/>
        <w:jc w:val="both"/>
        <w:rPr>
          <w:rFonts w:ascii="Arial" w:hAnsi="Arial" w:cs="Arial"/>
          <w:b/>
          <w:bCs/>
          <w:sz w:val="18"/>
          <w:szCs w:val="18"/>
          <w:u w:val="single"/>
        </w:rPr>
      </w:pPr>
      <w:r w:rsidRPr="00607AC8">
        <w:rPr>
          <w:rFonts w:ascii="Arial" w:eastAsia="Trebuchet MS" w:hAnsi="Arial" w:cs="Arial"/>
          <w:b/>
          <w:bCs/>
          <w:sz w:val="18"/>
          <w:szCs w:val="18"/>
          <w:u w:val="single"/>
          <w:lang w:eastAsia="ar-SA"/>
        </w:rPr>
        <w:t xml:space="preserve">VII. </w:t>
      </w:r>
      <w:r w:rsidR="002F0926" w:rsidRPr="00607AC8">
        <w:rPr>
          <w:rFonts w:ascii="Arial" w:eastAsia="Trebuchet MS" w:hAnsi="Arial" w:cs="Arial"/>
          <w:b/>
          <w:bCs/>
          <w:sz w:val="18"/>
          <w:szCs w:val="18"/>
          <w:u w:val="single"/>
          <w:lang w:eastAsia="ar-SA"/>
        </w:rPr>
        <w:t>Wspólny słownik zamówień (CPV)</w:t>
      </w:r>
    </w:p>
    <w:p w14:paraId="4F56E840" w14:textId="537752D4" w:rsidR="00F66B88" w:rsidRPr="00B64584" w:rsidRDefault="00F66B88" w:rsidP="00DE72DA">
      <w:pPr>
        <w:spacing w:line="360" w:lineRule="auto"/>
        <w:ind w:left="708"/>
        <w:jc w:val="both"/>
        <w:rPr>
          <w:rFonts w:ascii="Arial" w:hAnsi="Arial" w:cs="Arial"/>
          <w:sz w:val="18"/>
          <w:szCs w:val="18"/>
        </w:rPr>
      </w:pPr>
      <w:r w:rsidRPr="00B64584">
        <w:rPr>
          <w:rFonts w:ascii="Arial" w:hAnsi="Arial" w:cs="Arial"/>
          <w:sz w:val="18"/>
          <w:szCs w:val="18"/>
        </w:rPr>
        <w:t xml:space="preserve">Zamawiający opisując przedmiot zamówienia na podstawie art. 99 ust. 3 ustawy </w:t>
      </w:r>
      <w:proofErr w:type="spellStart"/>
      <w:r w:rsidRPr="00B64584">
        <w:rPr>
          <w:rFonts w:ascii="Arial" w:hAnsi="Arial" w:cs="Arial"/>
          <w:sz w:val="18"/>
          <w:szCs w:val="18"/>
        </w:rPr>
        <w:t>Pzp</w:t>
      </w:r>
      <w:proofErr w:type="spellEnd"/>
      <w:r w:rsidRPr="00B64584">
        <w:rPr>
          <w:rFonts w:ascii="Arial" w:hAnsi="Arial" w:cs="Arial"/>
          <w:sz w:val="18"/>
          <w:szCs w:val="18"/>
        </w:rPr>
        <w:t>., posłużył się następującymi kodami oraz nazwami określonymi we Wspólnym Słowniku Zamówień (CPV):</w:t>
      </w:r>
    </w:p>
    <w:p w14:paraId="742D64BA" w14:textId="77777777" w:rsidR="001D7525" w:rsidRPr="0074427C" w:rsidRDefault="001D7525" w:rsidP="001D7525">
      <w:pPr>
        <w:spacing w:before="120" w:line="276" w:lineRule="auto"/>
        <w:jc w:val="both"/>
        <w:rPr>
          <w:rFonts w:ascii="Arial" w:hAnsi="Arial" w:cs="Arial"/>
          <w:sz w:val="18"/>
          <w:szCs w:val="18"/>
        </w:rPr>
      </w:pPr>
    </w:p>
    <w:tbl>
      <w:tblPr>
        <w:tblStyle w:val="Tabela-Siatka"/>
        <w:tblW w:w="9639" w:type="dxa"/>
        <w:tblInd w:w="279" w:type="dxa"/>
        <w:tblLook w:val="04A0" w:firstRow="1" w:lastRow="0" w:firstColumn="1" w:lastColumn="0" w:noHBand="0" w:noVBand="1"/>
      </w:tblPr>
      <w:tblGrid>
        <w:gridCol w:w="2693"/>
        <w:gridCol w:w="2268"/>
        <w:gridCol w:w="4678"/>
      </w:tblGrid>
      <w:tr w:rsidR="001D7525" w:rsidRPr="0074427C" w14:paraId="4594CB6B" w14:textId="77777777" w:rsidTr="00FA4581">
        <w:trPr>
          <w:trHeight w:val="276"/>
        </w:trPr>
        <w:tc>
          <w:tcPr>
            <w:tcW w:w="269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7E3AD2" w14:textId="77777777" w:rsidR="001D7525" w:rsidRPr="0074427C" w:rsidRDefault="001D7525" w:rsidP="00D74901">
            <w:pPr>
              <w:jc w:val="center"/>
              <w:rPr>
                <w:rFonts w:ascii="Arial" w:eastAsiaTheme="minorHAnsi" w:hAnsi="Arial" w:cs="Arial"/>
                <w:b/>
                <w:bCs/>
                <w:kern w:val="0"/>
                <w:sz w:val="18"/>
                <w:szCs w:val="18"/>
                <w:lang w:eastAsia="en-US" w:bidi="ar-SA"/>
              </w:rPr>
            </w:pPr>
            <w:r w:rsidRPr="0074427C">
              <w:rPr>
                <w:rFonts w:ascii="Arial" w:hAnsi="Arial" w:cs="Arial"/>
                <w:b/>
                <w:bCs/>
                <w:sz w:val="18"/>
                <w:szCs w:val="18"/>
              </w:rPr>
              <w:t>Zadanie</w:t>
            </w:r>
          </w:p>
        </w:tc>
        <w:tc>
          <w:tcPr>
            <w:tcW w:w="226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1A33885" w14:textId="77777777" w:rsidR="001D7525" w:rsidRPr="0074427C" w:rsidRDefault="001D7525" w:rsidP="00D74901">
            <w:pPr>
              <w:jc w:val="center"/>
              <w:rPr>
                <w:rFonts w:ascii="Arial" w:hAnsi="Arial" w:cs="Arial"/>
                <w:b/>
                <w:bCs/>
                <w:sz w:val="18"/>
                <w:szCs w:val="18"/>
              </w:rPr>
            </w:pPr>
            <w:r w:rsidRPr="0074427C">
              <w:rPr>
                <w:rFonts w:ascii="Arial" w:hAnsi="Arial" w:cs="Arial"/>
                <w:b/>
                <w:bCs/>
                <w:sz w:val="18"/>
                <w:szCs w:val="18"/>
              </w:rPr>
              <w:t>Kod CPV</w:t>
            </w:r>
          </w:p>
        </w:tc>
        <w:tc>
          <w:tcPr>
            <w:tcW w:w="467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DBC22ED" w14:textId="77777777" w:rsidR="001D7525" w:rsidRPr="0074427C" w:rsidRDefault="001D7525" w:rsidP="00D74901">
            <w:pPr>
              <w:jc w:val="center"/>
              <w:rPr>
                <w:rFonts w:ascii="Arial" w:hAnsi="Arial" w:cs="Arial"/>
                <w:b/>
                <w:bCs/>
                <w:sz w:val="18"/>
                <w:szCs w:val="18"/>
              </w:rPr>
            </w:pPr>
            <w:r w:rsidRPr="0074427C">
              <w:rPr>
                <w:rFonts w:ascii="Arial" w:hAnsi="Arial" w:cs="Arial"/>
                <w:b/>
                <w:bCs/>
                <w:sz w:val="18"/>
                <w:szCs w:val="18"/>
              </w:rPr>
              <w:t>Nazwa</w:t>
            </w:r>
          </w:p>
        </w:tc>
      </w:tr>
      <w:tr w:rsidR="001D7525" w:rsidRPr="0074427C" w14:paraId="125ECC94" w14:textId="77777777" w:rsidTr="00FA4581">
        <w:trPr>
          <w:trHeight w:val="450"/>
        </w:trPr>
        <w:tc>
          <w:tcPr>
            <w:tcW w:w="2693" w:type="dxa"/>
            <w:tcBorders>
              <w:top w:val="single" w:sz="4" w:space="0" w:color="auto"/>
              <w:left w:val="single" w:sz="4" w:space="0" w:color="auto"/>
              <w:bottom w:val="single" w:sz="4" w:space="0" w:color="auto"/>
              <w:right w:val="single" w:sz="4" w:space="0" w:color="auto"/>
            </w:tcBorders>
            <w:hideMark/>
          </w:tcPr>
          <w:p w14:paraId="04C750F4" w14:textId="1CB2AB57" w:rsidR="001D7525" w:rsidRPr="0074427C" w:rsidRDefault="004B2B8D" w:rsidP="00D74901">
            <w:pPr>
              <w:jc w:val="both"/>
              <w:rPr>
                <w:rFonts w:ascii="Arial" w:hAnsi="Arial" w:cs="Arial"/>
                <w:sz w:val="18"/>
                <w:szCs w:val="18"/>
              </w:rPr>
            </w:pPr>
            <w:r>
              <w:rPr>
                <w:rFonts w:ascii="Arial" w:hAnsi="Arial" w:cs="Arial"/>
                <w:sz w:val="18"/>
                <w:szCs w:val="18"/>
              </w:rPr>
              <w:t xml:space="preserve"> GAZOMETR</w:t>
            </w:r>
          </w:p>
        </w:tc>
        <w:tc>
          <w:tcPr>
            <w:tcW w:w="2268" w:type="dxa"/>
            <w:tcBorders>
              <w:top w:val="single" w:sz="4" w:space="0" w:color="auto"/>
              <w:left w:val="single" w:sz="4" w:space="0" w:color="auto"/>
              <w:bottom w:val="single" w:sz="4" w:space="0" w:color="auto"/>
              <w:right w:val="single" w:sz="4" w:space="0" w:color="auto"/>
            </w:tcBorders>
            <w:hideMark/>
          </w:tcPr>
          <w:p w14:paraId="19F66411" w14:textId="77777777" w:rsidR="00734579" w:rsidRDefault="00734579" w:rsidP="00D74901">
            <w:pPr>
              <w:rPr>
                <w:rFonts w:ascii="Arial" w:hAnsi="Arial" w:cs="Arial"/>
                <w:sz w:val="18"/>
                <w:szCs w:val="18"/>
              </w:rPr>
            </w:pPr>
            <w:r>
              <w:rPr>
                <w:rFonts w:ascii="Arial" w:hAnsi="Arial" w:cs="Arial"/>
                <w:sz w:val="18"/>
                <w:szCs w:val="18"/>
              </w:rPr>
              <w:t>33100000</w:t>
            </w:r>
            <w:r w:rsidR="00FA4581">
              <w:rPr>
                <w:rFonts w:ascii="Arial" w:hAnsi="Arial" w:cs="Arial"/>
                <w:sz w:val="18"/>
                <w:szCs w:val="18"/>
              </w:rPr>
              <w:t>-1</w:t>
            </w:r>
          </w:p>
          <w:p w14:paraId="6D794A86" w14:textId="1C699E38" w:rsidR="002A71B0" w:rsidRPr="0074427C" w:rsidRDefault="002A71B0" w:rsidP="00D74901">
            <w:pPr>
              <w:rPr>
                <w:rFonts w:ascii="Arial" w:hAnsi="Arial" w:cs="Arial"/>
                <w:sz w:val="18"/>
                <w:szCs w:val="18"/>
              </w:rPr>
            </w:pPr>
            <w:r>
              <w:rPr>
                <w:rFonts w:ascii="Arial" w:hAnsi="Arial" w:cs="Arial"/>
                <w:sz w:val="18"/>
                <w:szCs w:val="18"/>
              </w:rPr>
              <w:t>38434000-6</w:t>
            </w:r>
          </w:p>
        </w:tc>
        <w:tc>
          <w:tcPr>
            <w:tcW w:w="4678" w:type="dxa"/>
            <w:tcBorders>
              <w:top w:val="single" w:sz="4" w:space="0" w:color="auto"/>
              <w:left w:val="single" w:sz="4" w:space="0" w:color="auto"/>
              <w:bottom w:val="single" w:sz="4" w:space="0" w:color="auto"/>
              <w:right w:val="single" w:sz="4" w:space="0" w:color="auto"/>
            </w:tcBorders>
            <w:hideMark/>
          </w:tcPr>
          <w:p w14:paraId="5D511859" w14:textId="720B7BC2" w:rsidR="001D7525" w:rsidRDefault="002A71B0" w:rsidP="00D74901">
            <w:pPr>
              <w:rPr>
                <w:rFonts w:ascii="Arial" w:hAnsi="Arial" w:cs="Arial"/>
                <w:sz w:val="18"/>
                <w:szCs w:val="18"/>
              </w:rPr>
            </w:pPr>
            <w:r>
              <w:rPr>
                <w:rFonts w:ascii="Arial" w:hAnsi="Arial" w:cs="Arial"/>
                <w:sz w:val="18"/>
                <w:szCs w:val="18"/>
              </w:rPr>
              <w:t>Urządzenia medyczne</w:t>
            </w:r>
          </w:p>
          <w:p w14:paraId="612CE51F" w14:textId="13A668B4" w:rsidR="00FA4581" w:rsidRPr="0074427C" w:rsidRDefault="002A71B0" w:rsidP="00D74901">
            <w:pPr>
              <w:rPr>
                <w:rFonts w:ascii="Arial" w:hAnsi="Arial" w:cs="Arial"/>
                <w:sz w:val="18"/>
                <w:szCs w:val="18"/>
              </w:rPr>
            </w:pPr>
            <w:r>
              <w:rPr>
                <w:rFonts w:ascii="Arial" w:hAnsi="Arial" w:cs="Arial"/>
                <w:sz w:val="18"/>
                <w:szCs w:val="18"/>
              </w:rPr>
              <w:t>Analizatory</w:t>
            </w:r>
            <w:r w:rsidR="00FA4581">
              <w:rPr>
                <w:rFonts w:ascii="Arial" w:hAnsi="Arial" w:cs="Arial"/>
                <w:sz w:val="18"/>
                <w:szCs w:val="18"/>
              </w:rPr>
              <w:t xml:space="preserve"> </w:t>
            </w:r>
          </w:p>
        </w:tc>
      </w:tr>
    </w:tbl>
    <w:p w14:paraId="72BF8F96" w14:textId="6AE9F135" w:rsidR="00577A1C" w:rsidRPr="001D7525" w:rsidRDefault="00326077" w:rsidP="001D7525">
      <w:pPr>
        <w:rPr>
          <w:rFonts w:ascii="Arial" w:hAnsi="Arial" w:cs="Arial"/>
          <w:color w:val="FF0000"/>
          <w:sz w:val="20"/>
          <w:szCs w:val="20"/>
        </w:rPr>
      </w:pPr>
      <w:r w:rsidRPr="001D7525">
        <w:rPr>
          <w:rFonts w:ascii="Arial" w:hAnsi="Arial" w:cs="Arial"/>
          <w:color w:val="FF0000"/>
          <w:sz w:val="20"/>
          <w:szCs w:val="20"/>
        </w:rPr>
        <w:t xml:space="preserve">  </w:t>
      </w:r>
    </w:p>
    <w:p w14:paraId="06AC4D15" w14:textId="1B15DFF8" w:rsidR="001150A9" w:rsidRPr="00CE4375" w:rsidRDefault="001150A9" w:rsidP="001150A9">
      <w:pPr>
        <w:pStyle w:val="Akapitzlist"/>
        <w:spacing w:before="120" w:after="0" w:line="240" w:lineRule="auto"/>
        <w:ind w:left="785"/>
        <w:jc w:val="both"/>
        <w:rPr>
          <w:rFonts w:ascii="Arial" w:eastAsia="Arial" w:hAnsi="Arial" w:cs="Arial"/>
          <w:color w:val="FF0000"/>
          <w:sz w:val="16"/>
          <w:szCs w:val="16"/>
        </w:rPr>
      </w:pPr>
    </w:p>
    <w:p w14:paraId="20E01982" w14:textId="10F0A1E8" w:rsidR="00532889" w:rsidRPr="00DC5578" w:rsidRDefault="00532889" w:rsidP="00E82E26">
      <w:pPr>
        <w:spacing w:line="360" w:lineRule="auto"/>
        <w:ind w:left="360"/>
        <w:jc w:val="both"/>
        <w:rPr>
          <w:rFonts w:ascii="Arial" w:hAnsi="Arial" w:cs="Arial"/>
          <w:b/>
          <w:sz w:val="18"/>
          <w:szCs w:val="18"/>
          <w:u w:val="single"/>
        </w:rPr>
      </w:pPr>
      <w:bookmarkStart w:id="3" w:name="__RefHeading__2276_1688179963"/>
      <w:bookmarkEnd w:id="3"/>
      <w:r w:rsidRPr="00DC5578">
        <w:rPr>
          <w:rFonts w:ascii="Arial" w:hAnsi="Arial" w:cs="Arial"/>
          <w:b/>
          <w:sz w:val="18"/>
          <w:szCs w:val="18"/>
          <w:u w:val="single"/>
        </w:rPr>
        <w:t xml:space="preserve">VIII. </w:t>
      </w:r>
      <w:r w:rsidR="00927D54" w:rsidRPr="00DC5578">
        <w:rPr>
          <w:rFonts w:ascii="Arial" w:hAnsi="Arial" w:cs="Arial"/>
          <w:b/>
          <w:sz w:val="18"/>
          <w:szCs w:val="18"/>
          <w:u w:val="single"/>
        </w:rPr>
        <w:t xml:space="preserve"> </w:t>
      </w:r>
      <w:r w:rsidRPr="00DC5578">
        <w:rPr>
          <w:rFonts w:ascii="Arial" w:hAnsi="Arial" w:cs="Arial"/>
          <w:b/>
          <w:sz w:val="18"/>
          <w:szCs w:val="18"/>
          <w:u w:val="single"/>
        </w:rPr>
        <w:t>WARUNKI UDZIAŁU W POSTĘPOWANIU ORAZ SPOSÓB DOKONYWANIA OCENY SPEŁNIENIA TYCH WARUNKÓW</w:t>
      </w:r>
    </w:p>
    <w:p w14:paraId="7A7FEC5D" w14:textId="77777777" w:rsidR="00E82E26" w:rsidRPr="00DC5578" w:rsidRDefault="00E82E26" w:rsidP="00E82E26">
      <w:pPr>
        <w:spacing w:line="360" w:lineRule="auto"/>
        <w:ind w:left="360"/>
        <w:jc w:val="both"/>
        <w:rPr>
          <w:rFonts w:ascii="Arial" w:hAnsi="Arial" w:cs="Arial"/>
          <w:b/>
          <w:sz w:val="18"/>
          <w:szCs w:val="18"/>
          <w:u w:val="single"/>
        </w:rPr>
      </w:pPr>
    </w:p>
    <w:p w14:paraId="503F4E1E" w14:textId="77777777" w:rsidR="00532889" w:rsidRPr="00DC5578" w:rsidRDefault="00532889" w:rsidP="00B473BF">
      <w:pPr>
        <w:numPr>
          <w:ilvl w:val="0"/>
          <w:numId w:val="16"/>
        </w:numPr>
        <w:suppressAutoHyphens w:val="0"/>
        <w:spacing w:line="360" w:lineRule="auto"/>
        <w:jc w:val="both"/>
        <w:rPr>
          <w:rFonts w:ascii="Arial" w:hAnsi="Arial" w:cs="Arial"/>
          <w:b/>
          <w:sz w:val="18"/>
          <w:szCs w:val="18"/>
        </w:rPr>
      </w:pPr>
      <w:r w:rsidRPr="00DC5578">
        <w:rPr>
          <w:rFonts w:ascii="Arial" w:hAnsi="Arial" w:cs="Arial"/>
          <w:b/>
          <w:sz w:val="18"/>
          <w:szCs w:val="18"/>
        </w:rPr>
        <w:t xml:space="preserve">O udzielenie zamówienia mogą wziąć udział Wykonawcy, którzy spełniają warunki określone </w:t>
      </w:r>
      <w:r w:rsidRPr="00DC5578">
        <w:rPr>
          <w:rFonts w:ascii="Arial" w:hAnsi="Arial" w:cs="Arial"/>
          <w:b/>
          <w:sz w:val="18"/>
          <w:szCs w:val="18"/>
        </w:rPr>
        <w:br/>
        <w:t xml:space="preserve">w art. 273 ust. 1 ustawy </w:t>
      </w:r>
      <w:proofErr w:type="spellStart"/>
      <w:r w:rsidRPr="00DC5578">
        <w:rPr>
          <w:rFonts w:ascii="Arial" w:hAnsi="Arial" w:cs="Arial"/>
          <w:b/>
          <w:sz w:val="18"/>
          <w:szCs w:val="18"/>
        </w:rPr>
        <w:t>Pzp</w:t>
      </w:r>
      <w:proofErr w:type="spellEnd"/>
      <w:r w:rsidRPr="00DC5578">
        <w:rPr>
          <w:rFonts w:ascii="Arial" w:hAnsi="Arial" w:cs="Arial"/>
          <w:b/>
          <w:sz w:val="18"/>
          <w:szCs w:val="18"/>
        </w:rPr>
        <w:t>, tj.:</w:t>
      </w:r>
    </w:p>
    <w:p w14:paraId="27A4B017" w14:textId="77777777" w:rsidR="00532889" w:rsidRPr="00DC5578" w:rsidRDefault="00532889" w:rsidP="00B473BF">
      <w:pPr>
        <w:numPr>
          <w:ilvl w:val="0"/>
          <w:numId w:val="17"/>
        </w:numPr>
        <w:suppressAutoHyphens w:val="0"/>
        <w:spacing w:line="360" w:lineRule="auto"/>
        <w:jc w:val="both"/>
        <w:rPr>
          <w:rFonts w:ascii="Arial" w:hAnsi="Arial" w:cs="Arial"/>
          <w:b/>
          <w:sz w:val="18"/>
          <w:szCs w:val="18"/>
        </w:rPr>
      </w:pPr>
      <w:r w:rsidRPr="00DC5578">
        <w:rPr>
          <w:rFonts w:ascii="Arial" w:hAnsi="Arial" w:cs="Arial"/>
          <w:b/>
          <w:sz w:val="18"/>
          <w:szCs w:val="18"/>
        </w:rPr>
        <w:t>nie podlegają wykluczeniu</w:t>
      </w:r>
    </w:p>
    <w:p w14:paraId="74041800" w14:textId="77777777" w:rsidR="00532889" w:rsidRPr="00DC5578" w:rsidRDefault="00532889" w:rsidP="00B473BF">
      <w:pPr>
        <w:numPr>
          <w:ilvl w:val="0"/>
          <w:numId w:val="17"/>
        </w:numPr>
        <w:suppressAutoHyphens w:val="0"/>
        <w:spacing w:line="360" w:lineRule="auto"/>
        <w:jc w:val="both"/>
        <w:rPr>
          <w:rFonts w:ascii="Arial" w:hAnsi="Arial" w:cs="Arial"/>
          <w:b/>
          <w:sz w:val="18"/>
          <w:szCs w:val="18"/>
        </w:rPr>
      </w:pPr>
      <w:r w:rsidRPr="00DC5578">
        <w:rPr>
          <w:rFonts w:ascii="Arial" w:hAnsi="Arial" w:cs="Arial"/>
          <w:b/>
          <w:sz w:val="18"/>
          <w:szCs w:val="18"/>
        </w:rPr>
        <w:t>spełniają warunki udziału w postępowaniu, dotyczące:</w:t>
      </w:r>
    </w:p>
    <w:p w14:paraId="5C19BA4D" w14:textId="77777777" w:rsidR="00532889" w:rsidRPr="00DC5578" w:rsidRDefault="00532889" w:rsidP="00B473BF">
      <w:pPr>
        <w:pStyle w:val="Akapitzlist"/>
        <w:numPr>
          <w:ilvl w:val="0"/>
          <w:numId w:val="18"/>
        </w:numPr>
        <w:spacing w:after="0" w:line="360" w:lineRule="auto"/>
        <w:rPr>
          <w:rFonts w:ascii="Arial" w:hAnsi="Arial" w:cs="Arial"/>
          <w:b/>
          <w:sz w:val="18"/>
          <w:szCs w:val="18"/>
        </w:rPr>
      </w:pPr>
      <w:r w:rsidRPr="00DC5578">
        <w:rPr>
          <w:rFonts w:ascii="Arial" w:hAnsi="Arial" w:cs="Arial"/>
          <w:b/>
          <w:sz w:val="18"/>
          <w:szCs w:val="18"/>
        </w:rPr>
        <w:t>zdolności do występowania w obrocie gospodarczym</w:t>
      </w:r>
    </w:p>
    <w:p w14:paraId="620CF104" w14:textId="77777777" w:rsidR="00532889" w:rsidRPr="00DC5578" w:rsidRDefault="00532889" w:rsidP="00532889">
      <w:pPr>
        <w:spacing w:line="360" w:lineRule="auto"/>
        <w:ind w:firstLine="720"/>
        <w:rPr>
          <w:rFonts w:ascii="Arial" w:hAnsi="Arial" w:cs="Arial"/>
          <w:sz w:val="18"/>
          <w:szCs w:val="18"/>
        </w:rPr>
      </w:pPr>
      <w:r w:rsidRPr="00DC5578">
        <w:rPr>
          <w:rFonts w:ascii="Arial" w:hAnsi="Arial" w:cs="Arial"/>
          <w:sz w:val="18"/>
          <w:szCs w:val="18"/>
        </w:rPr>
        <w:t xml:space="preserve">Zamawiający nie ustala szczegółowego warunku udziału w Postępowaniu. </w:t>
      </w:r>
    </w:p>
    <w:p w14:paraId="25870683" w14:textId="77777777" w:rsidR="00532889" w:rsidRPr="00DC5578" w:rsidRDefault="00532889" w:rsidP="00B473BF">
      <w:pPr>
        <w:pStyle w:val="Akapitzlist"/>
        <w:numPr>
          <w:ilvl w:val="0"/>
          <w:numId w:val="18"/>
        </w:numPr>
        <w:spacing w:after="0" w:line="360" w:lineRule="auto"/>
        <w:rPr>
          <w:rFonts w:ascii="Arial" w:hAnsi="Arial" w:cs="Arial"/>
          <w:b/>
          <w:sz w:val="18"/>
          <w:szCs w:val="18"/>
        </w:rPr>
      </w:pPr>
      <w:r w:rsidRPr="00DC5578">
        <w:rPr>
          <w:rFonts w:ascii="Arial" w:hAnsi="Arial" w:cs="Arial"/>
          <w:b/>
          <w:sz w:val="18"/>
          <w:szCs w:val="18"/>
        </w:rPr>
        <w:t>uprawnień do prowadzenia określonej działalności gospodarczej lub zawodowej</w:t>
      </w:r>
    </w:p>
    <w:p w14:paraId="4811A42F" w14:textId="77777777" w:rsidR="00532889" w:rsidRPr="00DC5578" w:rsidRDefault="00532889" w:rsidP="00532889">
      <w:pPr>
        <w:spacing w:line="360" w:lineRule="auto"/>
        <w:ind w:firstLine="720"/>
        <w:rPr>
          <w:rFonts w:ascii="Arial" w:hAnsi="Arial" w:cs="Arial"/>
          <w:sz w:val="18"/>
          <w:szCs w:val="18"/>
        </w:rPr>
      </w:pPr>
      <w:r w:rsidRPr="00DC5578">
        <w:rPr>
          <w:rFonts w:ascii="Arial" w:hAnsi="Arial" w:cs="Arial"/>
          <w:sz w:val="18"/>
          <w:szCs w:val="18"/>
        </w:rPr>
        <w:t xml:space="preserve">Zamawiający nie ustala szczegółowego warunku udziału w Postępowaniu. </w:t>
      </w:r>
    </w:p>
    <w:p w14:paraId="67D47BAF" w14:textId="77777777" w:rsidR="00532889" w:rsidRPr="00DC5578" w:rsidRDefault="00532889" w:rsidP="00B473BF">
      <w:pPr>
        <w:pStyle w:val="Akapitzlist"/>
        <w:numPr>
          <w:ilvl w:val="0"/>
          <w:numId w:val="18"/>
        </w:numPr>
        <w:spacing w:after="0" w:line="360" w:lineRule="auto"/>
        <w:rPr>
          <w:rFonts w:ascii="Arial" w:hAnsi="Arial" w:cs="Arial"/>
          <w:b/>
          <w:sz w:val="18"/>
          <w:szCs w:val="18"/>
        </w:rPr>
      </w:pPr>
      <w:r w:rsidRPr="00DC5578">
        <w:rPr>
          <w:rFonts w:ascii="Arial" w:hAnsi="Arial" w:cs="Arial"/>
          <w:b/>
          <w:sz w:val="18"/>
          <w:szCs w:val="18"/>
        </w:rPr>
        <w:t>sytuacji ekonomicznej lub finansowej</w:t>
      </w:r>
    </w:p>
    <w:p w14:paraId="5D99D5E5" w14:textId="77777777" w:rsidR="00532889" w:rsidRPr="00DC5578" w:rsidRDefault="00532889" w:rsidP="00532889">
      <w:pPr>
        <w:spacing w:line="360" w:lineRule="auto"/>
        <w:ind w:firstLine="720"/>
        <w:rPr>
          <w:rFonts w:ascii="Arial" w:hAnsi="Arial" w:cs="Arial"/>
          <w:sz w:val="18"/>
          <w:szCs w:val="18"/>
        </w:rPr>
      </w:pPr>
      <w:r w:rsidRPr="00DC5578">
        <w:rPr>
          <w:rFonts w:ascii="Arial" w:hAnsi="Arial" w:cs="Arial"/>
          <w:sz w:val="18"/>
          <w:szCs w:val="18"/>
        </w:rPr>
        <w:t xml:space="preserve">Zamawiający nie ustala szczegółowego warunku udziału w Postępowaniu. </w:t>
      </w:r>
    </w:p>
    <w:p w14:paraId="71AF8C8D" w14:textId="77777777" w:rsidR="00532889" w:rsidRPr="00DC5578" w:rsidRDefault="00532889" w:rsidP="00B473BF">
      <w:pPr>
        <w:pStyle w:val="Akapitzlist"/>
        <w:numPr>
          <w:ilvl w:val="0"/>
          <w:numId w:val="18"/>
        </w:numPr>
        <w:spacing w:after="0" w:line="360" w:lineRule="auto"/>
        <w:rPr>
          <w:rFonts w:ascii="Arial" w:hAnsi="Arial" w:cs="Arial"/>
          <w:b/>
          <w:sz w:val="18"/>
          <w:szCs w:val="18"/>
        </w:rPr>
      </w:pPr>
      <w:r w:rsidRPr="00DC5578">
        <w:rPr>
          <w:rFonts w:ascii="Arial" w:hAnsi="Arial" w:cs="Arial"/>
          <w:b/>
          <w:sz w:val="18"/>
          <w:szCs w:val="18"/>
        </w:rPr>
        <w:t xml:space="preserve">zdolności technicznej lub zawodowej </w:t>
      </w:r>
    </w:p>
    <w:p w14:paraId="76AFFFAB" w14:textId="77777777" w:rsidR="00532889" w:rsidRPr="00DC5578" w:rsidRDefault="00532889" w:rsidP="00532889">
      <w:pPr>
        <w:spacing w:line="360" w:lineRule="auto"/>
        <w:ind w:firstLine="720"/>
        <w:rPr>
          <w:rFonts w:ascii="Arial" w:hAnsi="Arial" w:cs="Arial"/>
          <w:sz w:val="18"/>
          <w:szCs w:val="18"/>
        </w:rPr>
      </w:pPr>
      <w:r w:rsidRPr="00DC5578">
        <w:rPr>
          <w:rFonts w:ascii="Arial" w:hAnsi="Arial" w:cs="Arial"/>
          <w:sz w:val="18"/>
          <w:szCs w:val="18"/>
        </w:rPr>
        <w:t xml:space="preserve">Zamawiający nie ustala szczegółowego warunku udziału w Postępowaniu. </w:t>
      </w:r>
    </w:p>
    <w:p w14:paraId="58F04C77" w14:textId="6888A84B" w:rsidR="00532889" w:rsidRPr="00DC5578" w:rsidRDefault="00532889" w:rsidP="001E5C15">
      <w:pPr>
        <w:numPr>
          <w:ilvl w:val="0"/>
          <w:numId w:val="16"/>
        </w:numPr>
        <w:pBdr>
          <w:top w:val="nil"/>
          <w:left w:val="nil"/>
          <w:bottom w:val="nil"/>
          <w:right w:val="nil"/>
          <w:between w:val="nil"/>
        </w:pBdr>
        <w:suppressAutoHyphens w:val="0"/>
        <w:spacing w:line="360" w:lineRule="auto"/>
        <w:ind w:left="284" w:hanging="284"/>
        <w:jc w:val="both"/>
        <w:rPr>
          <w:rFonts w:ascii="Arial" w:eastAsia="Arial" w:hAnsi="Arial" w:cs="Arial"/>
          <w:sz w:val="18"/>
          <w:szCs w:val="18"/>
        </w:rPr>
      </w:pPr>
      <w:r w:rsidRPr="00DC5578">
        <w:rPr>
          <w:rFonts w:ascii="Arial" w:eastAsia="Arial" w:hAnsi="Arial" w:cs="Arial"/>
          <w:sz w:val="18"/>
          <w:szCs w:val="18"/>
        </w:rPr>
        <w:t>Wykonawca może w celu potwierdzenia spełniania warunków udziału w postępowaniu, w stosownych sytuacjach oraz</w:t>
      </w:r>
      <w:r w:rsidR="001E5C15">
        <w:rPr>
          <w:rFonts w:ascii="Arial" w:eastAsia="Arial" w:hAnsi="Arial" w:cs="Arial"/>
          <w:sz w:val="18"/>
          <w:szCs w:val="18"/>
        </w:rPr>
        <w:br/>
      </w:r>
      <w:r w:rsidRPr="00DC5578">
        <w:rPr>
          <w:rFonts w:ascii="Arial" w:eastAsia="Arial" w:hAnsi="Arial" w:cs="Arial"/>
          <w:sz w:val="18"/>
          <w:szCs w:val="18"/>
        </w:rPr>
        <w:t xml:space="preserve"> w odniesieniu do konkretnego zamówienia, lub jego części, polegać na zdolnościach technicznych lub zawodowych lub sytuacji finansowej lub ekonomicznej innych podmiotów, niezależnie od charakteru prawnego łączących go z nim stosunków prawnych. </w:t>
      </w:r>
      <w:r w:rsidRPr="00DC5578">
        <w:rPr>
          <w:rFonts w:ascii="Arial" w:hAnsi="Arial" w:cs="Arial"/>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t>
      </w:r>
      <w:r w:rsidR="001E5C15">
        <w:rPr>
          <w:rFonts w:ascii="Arial" w:hAnsi="Arial" w:cs="Arial"/>
          <w:sz w:val="18"/>
          <w:szCs w:val="18"/>
        </w:rPr>
        <w:br/>
      </w:r>
      <w:r w:rsidRPr="00DC5578">
        <w:rPr>
          <w:rFonts w:ascii="Arial" w:hAnsi="Arial" w:cs="Arial"/>
          <w:sz w:val="18"/>
          <w:szCs w:val="18"/>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5B24920" w14:textId="77777777" w:rsidR="00532889" w:rsidRPr="00DC5578" w:rsidRDefault="00532889" w:rsidP="001E5C15">
      <w:pPr>
        <w:pStyle w:val="Akapitzlist"/>
        <w:pBdr>
          <w:top w:val="nil"/>
          <w:left w:val="nil"/>
          <w:bottom w:val="nil"/>
          <w:right w:val="nil"/>
          <w:between w:val="nil"/>
        </w:pBdr>
        <w:spacing w:line="360" w:lineRule="auto"/>
        <w:ind w:left="284"/>
        <w:jc w:val="both"/>
        <w:rPr>
          <w:rFonts w:ascii="Arial" w:eastAsia="Arial" w:hAnsi="Arial" w:cs="Arial"/>
          <w:b/>
          <w:sz w:val="18"/>
          <w:szCs w:val="18"/>
        </w:rPr>
      </w:pPr>
      <w:r w:rsidRPr="00DC5578">
        <w:rPr>
          <w:rFonts w:ascii="Arial" w:eastAsia="Arial" w:hAnsi="Arial" w:cs="Arial"/>
          <w:b/>
          <w:sz w:val="18"/>
          <w:szCs w:val="18"/>
        </w:rPr>
        <w:t xml:space="preserve">Zobowiązanie podmiotu udostępniającego zasoby, potwierdza, że stosunek łączący Wykonawcę </w:t>
      </w:r>
      <w:r w:rsidRPr="00DC5578">
        <w:rPr>
          <w:rFonts w:ascii="Arial" w:eastAsia="Arial" w:hAnsi="Arial" w:cs="Arial"/>
          <w:b/>
          <w:sz w:val="18"/>
          <w:szCs w:val="18"/>
        </w:rPr>
        <w:br/>
        <w:t>z podmiotami udostępniającymi zasoby określa w szczególności:</w:t>
      </w:r>
    </w:p>
    <w:p w14:paraId="73AC0692" w14:textId="77777777" w:rsidR="00532889" w:rsidRPr="00DC5578" w:rsidRDefault="00532889" w:rsidP="001E5C15">
      <w:pPr>
        <w:pStyle w:val="Akapitzlist"/>
        <w:pBdr>
          <w:top w:val="nil"/>
          <w:left w:val="nil"/>
          <w:bottom w:val="nil"/>
          <w:right w:val="nil"/>
          <w:between w:val="nil"/>
        </w:pBdr>
        <w:spacing w:line="360" w:lineRule="auto"/>
        <w:ind w:left="284"/>
        <w:jc w:val="both"/>
        <w:rPr>
          <w:rFonts w:ascii="Arial" w:eastAsia="Arial" w:hAnsi="Arial" w:cs="Arial"/>
          <w:sz w:val="18"/>
          <w:szCs w:val="18"/>
        </w:rPr>
      </w:pPr>
      <w:r w:rsidRPr="00DC5578">
        <w:rPr>
          <w:rFonts w:ascii="Arial" w:eastAsia="Arial" w:hAnsi="Arial" w:cs="Arial"/>
          <w:sz w:val="18"/>
          <w:szCs w:val="18"/>
        </w:rPr>
        <w:t>1) zakres dostępnych wykonawcy zasobów podmiotu udostępniającego zasoby;</w:t>
      </w:r>
    </w:p>
    <w:p w14:paraId="298506DA" w14:textId="77777777" w:rsidR="00532889" w:rsidRPr="00DC5578" w:rsidRDefault="00532889" w:rsidP="001E5C15">
      <w:pPr>
        <w:pStyle w:val="Akapitzlist"/>
        <w:pBdr>
          <w:top w:val="nil"/>
          <w:left w:val="nil"/>
          <w:bottom w:val="nil"/>
          <w:right w:val="nil"/>
          <w:between w:val="nil"/>
        </w:pBdr>
        <w:spacing w:line="360" w:lineRule="auto"/>
        <w:ind w:left="284"/>
        <w:jc w:val="both"/>
        <w:rPr>
          <w:rFonts w:ascii="Arial" w:eastAsia="Arial" w:hAnsi="Arial" w:cs="Arial"/>
          <w:sz w:val="18"/>
          <w:szCs w:val="18"/>
        </w:rPr>
      </w:pPr>
      <w:r w:rsidRPr="00DC5578">
        <w:rPr>
          <w:rFonts w:ascii="Arial" w:eastAsia="Arial" w:hAnsi="Arial" w:cs="Arial"/>
          <w:sz w:val="18"/>
          <w:szCs w:val="18"/>
        </w:rPr>
        <w:t>2) sposób i okres udostępnienia wykonawcy i wykorzystania przez niego zasobów podmiotu udostępniającego te zasoby przy wykonywaniu zamówienia;</w:t>
      </w:r>
    </w:p>
    <w:p w14:paraId="6F649DC1" w14:textId="69E74344" w:rsidR="00532889" w:rsidRPr="00DC5578" w:rsidRDefault="00532889" w:rsidP="001E5C15">
      <w:pPr>
        <w:pStyle w:val="Akapitzlist"/>
        <w:pBdr>
          <w:top w:val="nil"/>
          <w:left w:val="nil"/>
          <w:bottom w:val="nil"/>
          <w:right w:val="nil"/>
          <w:between w:val="nil"/>
        </w:pBdr>
        <w:spacing w:after="120" w:line="360" w:lineRule="auto"/>
        <w:ind w:left="284"/>
        <w:jc w:val="both"/>
        <w:rPr>
          <w:rFonts w:ascii="Arial" w:eastAsia="Arial" w:hAnsi="Arial" w:cs="Arial"/>
          <w:sz w:val="18"/>
          <w:szCs w:val="18"/>
        </w:rPr>
      </w:pPr>
      <w:r w:rsidRPr="00DC5578">
        <w:rPr>
          <w:rFonts w:ascii="Arial" w:eastAsia="Arial" w:hAnsi="Arial"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04D6AD" w14:textId="680C7E3D" w:rsidR="00532889" w:rsidRPr="00DC5578" w:rsidRDefault="00532889" w:rsidP="00B473BF">
      <w:pPr>
        <w:numPr>
          <w:ilvl w:val="0"/>
          <w:numId w:val="16"/>
        </w:numPr>
        <w:suppressAutoHyphens w:val="0"/>
        <w:spacing w:line="360" w:lineRule="auto"/>
        <w:ind w:left="284" w:hanging="284"/>
        <w:rPr>
          <w:rFonts w:ascii="Arial" w:hAnsi="Arial" w:cs="Arial"/>
          <w:b/>
          <w:sz w:val="18"/>
          <w:szCs w:val="18"/>
        </w:rPr>
      </w:pPr>
      <w:r w:rsidRPr="00DC5578">
        <w:rPr>
          <w:rFonts w:ascii="Arial" w:hAnsi="Arial" w:cs="Arial"/>
          <w:b/>
          <w:sz w:val="18"/>
          <w:szCs w:val="18"/>
        </w:rPr>
        <w:t xml:space="preserve">W Postępowaniu mogą wziąć udział Wykonawcy, którzy nie podlegają wykluczeniu z Postępowania na podstawie art. 108 ust. 1 ustawy </w:t>
      </w:r>
      <w:proofErr w:type="spellStart"/>
      <w:r w:rsidRPr="00DC5578">
        <w:rPr>
          <w:rFonts w:ascii="Arial" w:hAnsi="Arial" w:cs="Arial"/>
          <w:b/>
          <w:sz w:val="18"/>
          <w:szCs w:val="18"/>
        </w:rPr>
        <w:t>Pzp</w:t>
      </w:r>
      <w:proofErr w:type="spellEnd"/>
      <w:r w:rsidRPr="00DC5578">
        <w:rPr>
          <w:rFonts w:ascii="Arial" w:hAnsi="Arial" w:cs="Arial"/>
          <w:b/>
          <w:sz w:val="18"/>
          <w:szCs w:val="18"/>
        </w:rPr>
        <w:t xml:space="preserve"> oraz art. 109 ust. 1 pkt. 4 ustawy </w:t>
      </w:r>
      <w:proofErr w:type="spellStart"/>
      <w:r w:rsidRPr="00DC5578">
        <w:rPr>
          <w:rFonts w:ascii="Arial" w:hAnsi="Arial" w:cs="Arial"/>
          <w:b/>
          <w:sz w:val="18"/>
          <w:szCs w:val="18"/>
        </w:rPr>
        <w:t>Pzp</w:t>
      </w:r>
      <w:proofErr w:type="spellEnd"/>
      <w:r w:rsidRPr="00DC5578">
        <w:rPr>
          <w:rFonts w:ascii="Arial" w:hAnsi="Arial" w:cs="Arial"/>
          <w:b/>
          <w:sz w:val="18"/>
          <w:szCs w:val="18"/>
        </w:rPr>
        <w:t xml:space="preserve">. </w:t>
      </w:r>
    </w:p>
    <w:p w14:paraId="0EAC4B25" w14:textId="4253D1A3" w:rsidR="00532889" w:rsidRPr="005976A1" w:rsidRDefault="00532889" w:rsidP="00927D54">
      <w:pPr>
        <w:spacing w:line="360" w:lineRule="auto"/>
        <w:ind w:left="284"/>
        <w:jc w:val="both"/>
        <w:rPr>
          <w:rFonts w:ascii="Arial" w:hAnsi="Arial" w:cs="Arial"/>
          <w:sz w:val="18"/>
          <w:szCs w:val="18"/>
        </w:rPr>
      </w:pPr>
      <w:r w:rsidRPr="00DC5578">
        <w:rPr>
          <w:rFonts w:ascii="Arial" w:hAnsi="Arial" w:cs="Arial"/>
          <w:sz w:val="18"/>
          <w:szCs w:val="18"/>
        </w:rPr>
        <w:t xml:space="preserve">Ocena spełniania warunków udziału w Postępowaniu, o których mowa w ust. 3, zostanie dokonana zgodnie </w:t>
      </w:r>
      <w:r w:rsidRPr="00DC5578">
        <w:rPr>
          <w:rFonts w:ascii="Arial" w:hAnsi="Arial" w:cs="Arial"/>
          <w:sz w:val="18"/>
          <w:szCs w:val="18"/>
        </w:rPr>
        <w:br/>
        <w:t xml:space="preserve">z formułą „spełnia – nie spełnia”, w oparciu o przedłożone przez Wykonawcę oświadczenie i dokumenty, </w:t>
      </w:r>
      <w:r w:rsidRPr="00DC5578">
        <w:rPr>
          <w:rFonts w:ascii="Arial" w:hAnsi="Arial" w:cs="Arial"/>
          <w:sz w:val="18"/>
          <w:szCs w:val="18"/>
        </w:rPr>
        <w:br/>
      </w:r>
      <w:r w:rsidRPr="005976A1">
        <w:rPr>
          <w:rFonts w:ascii="Arial" w:hAnsi="Arial" w:cs="Arial"/>
          <w:sz w:val="18"/>
          <w:szCs w:val="18"/>
        </w:rPr>
        <w:t>o których mowa w rozdz. IX ust 2.</w:t>
      </w:r>
    </w:p>
    <w:p w14:paraId="249E2E23" w14:textId="77777777" w:rsidR="00927D54" w:rsidRPr="005976A1" w:rsidRDefault="00927D54" w:rsidP="00927D54">
      <w:pPr>
        <w:spacing w:line="360" w:lineRule="auto"/>
        <w:ind w:left="284"/>
        <w:jc w:val="both"/>
        <w:rPr>
          <w:rFonts w:ascii="Arial" w:hAnsi="Arial" w:cs="Arial"/>
          <w:sz w:val="18"/>
          <w:szCs w:val="18"/>
        </w:rPr>
      </w:pPr>
    </w:p>
    <w:p w14:paraId="02CB88F0" w14:textId="77777777" w:rsidR="00532889" w:rsidRPr="005976A1" w:rsidRDefault="00532889" w:rsidP="0036458F">
      <w:pPr>
        <w:spacing w:line="360" w:lineRule="auto"/>
        <w:ind w:left="284"/>
        <w:jc w:val="both"/>
        <w:rPr>
          <w:rFonts w:ascii="Arial" w:hAnsi="Arial" w:cs="Arial"/>
          <w:b/>
          <w:sz w:val="18"/>
          <w:szCs w:val="18"/>
          <w:u w:val="single"/>
        </w:rPr>
      </w:pPr>
      <w:r w:rsidRPr="005976A1">
        <w:rPr>
          <w:rFonts w:ascii="Arial" w:hAnsi="Arial" w:cs="Arial"/>
          <w:b/>
          <w:sz w:val="18"/>
          <w:szCs w:val="18"/>
          <w:u w:val="single"/>
        </w:rPr>
        <w:t>IX. PODMIOTOWE ŚRODKI DOWODOWE I WYKAZ OŚWIADCZEŃ LUB DOKUMENTÓW, JAKIE MAJĄ DOSTARCZYĆ WYKONAWCY W CELU POTWIERDZENIA SPEŁNIANIA WARUNKÓW UDZIAŁU W POSTĘPOWANIU ORAZ PODSTAW WYKLUCZENIA</w:t>
      </w:r>
    </w:p>
    <w:p w14:paraId="55511609" w14:textId="77777777" w:rsidR="00532889" w:rsidRPr="005976A1" w:rsidRDefault="00532889" w:rsidP="00B473BF">
      <w:pPr>
        <w:numPr>
          <w:ilvl w:val="0"/>
          <w:numId w:val="19"/>
        </w:numPr>
        <w:suppressAutoHyphens w:val="0"/>
        <w:spacing w:line="360" w:lineRule="auto"/>
        <w:jc w:val="both"/>
        <w:rPr>
          <w:rFonts w:ascii="Arial" w:hAnsi="Arial" w:cs="Arial"/>
          <w:b/>
          <w:sz w:val="18"/>
          <w:szCs w:val="18"/>
        </w:rPr>
      </w:pPr>
      <w:r w:rsidRPr="005976A1">
        <w:rPr>
          <w:rFonts w:ascii="Arial" w:hAnsi="Arial" w:cs="Arial"/>
          <w:b/>
          <w:sz w:val="18"/>
          <w:szCs w:val="18"/>
        </w:rPr>
        <w:t xml:space="preserve">W zakresie wykazania spełniania przez Wykonawcę warunków, o których mowa w art. 273 ustawy </w:t>
      </w:r>
      <w:proofErr w:type="spellStart"/>
      <w:r w:rsidRPr="005976A1">
        <w:rPr>
          <w:rFonts w:ascii="Arial" w:hAnsi="Arial" w:cs="Arial"/>
          <w:b/>
          <w:sz w:val="18"/>
          <w:szCs w:val="18"/>
        </w:rPr>
        <w:t>Pzp</w:t>
      </w:r>
      <w:proofErr w:type="spellEnd"/>
      <w:r w:rsidRPr="005976A1">
        <w:rPr>
          <w:rFonts w:ascii="Arial" w:hAnsi="Arial" w:cs="Arial"/>
          <w:b/>
          <w:sz w:val="18"/>
          <w:szCs w:val="18"/>
        </w:rPr>
        <w:t>, Wykonawca przedkłada:</w:t>
      </w:r>
    </w:p>
    <w:p w14:paraId="22C72F9D" w14:textId="77777777" w:rsidR="00532889" w:rsidRPr="005976A1" w:rsidRDefault="00532889" w:rsidP="00B473BF">
      <w:pPr>
        <w:numPr>
          <w:ilvl w:val="0"/>
          <w:numId w:val="20"/>
        </w:numPr>
        <w:suppressAutoHyphens w:val="0"/>
        <w:spacing w:line="360" w:lineRule="auto"/>
        <w:jc w:val="both"/>
        <w:rPr>
          <w:rFonts w:ascii="Arial" w:hAnsi="Arial" w:cs="Arial"/>
          <w:sz w:val="18"/>
          <w:szCs w:val="18"/>
        </w:rPr>
      </w:pPr>
      <w:r w:rsidRPr="005976A1">
        <w:rPr>
          <w:rFonts w:ascii="Arial" w:hAnsi="Arial" w:cs="Arial"/>
          <w:b/>
          <w:sz w:val="18"/>
          <w:szCs w:val="18"/>
        </w:rPr>
        <w:t>oświadczenie o spełnianiu warunków udziału w postępowaniu</w:t>
      </w:r>
      <w:r w:rsidRPr="005976A1">
        <w:rPr>
          <w:rFonts w:ascii="Arial" w:hAnsi="Arial" w:cs="Arial"/>
          <w:sz w:val="18"/>
          <w:szCs w:val="18"/>
        </w:rPr>
        <w:t xml:space="preserve"> – wypełnione i podpisane odpowiednio przez osobę (osoby) upoważnioną (upoważnione) do reprezentowania Wykonawcy. Stosowne oświadczenie zawarte jest we wzorze, stanowiącym Załącznik nr 2b do Specyfikacji.</w:t>
      </w:r>
    </w:p>
    <w:p w14:paraId="4E7A6A6F" w14:textId="77777777" w:rsidR="00532889" w:rsidRPr="005976A1" w:rsidRDefault="00532889" w:rsidP="00B473BF">
      <w:pPr>
        <w:numPr>
          <w:ilvl w:val="0"/>
          <w:numId w:val="19"/>
        </w:numPr>
        <w:suppressAutoHyphens w:val="0"/>
        <w:spacing w:line="360" w:lineRule="auto"/>
        <w:jc w:val="both"/>
        <w:rPr>
          <w:rFonts w:ascii="Arial" w:hAnsi="Arial" w:cs="Arial"/>
          <w:b/>
          <w:sz w:val="18"/>
          <w:szCs w:val="18"/>
        </w:rPr>
      </w:pPr>
      <w:r w:rsidRPr="005976A1">
        <w:rPr>
          <w:rFonts w:ascii="Arial" w:hAnsi="Arial" w:cs="Arial"/>
          <w:b/>
          <w:sz w:val="18"/>
          <w:szCs w:val="18"/>
        </w:rPr>
        <w:lastRenderedPageBreak/>
        <w:t xml:space="preserve">W zakresie potwierdzenia braku podstaw do wykluczenia z Postępowania w okolicznościach, </w:t>
      </w:r>
      <w:r w:rsidRPr="005976A1">
        <w:rPr>
          <w:rFonts w:ascii="Arial" w:hAnsi="Arial" w:cs="Arial"/>
          <w:b/>
          <w:sz w:val="18"/>
          <w:szCs w:val="18"/>
        </w:rPr>
        <w:br/>
        <w:t xml:space="preserve">o których mowa w art. 108ust. 1 ustawy </w:t>
      </w:r>
      <w:proofErr w:type="spellStart"/>
      <w:r w:rsidRPr="005976A1">
        <w:rPr>
          <w:rFonts w:ascii="Arial" w:hAnsi="Arial" w:cs="Arial"/>
          <w:b/>
          <w:sz w:val="18"/>
          <w:szCs w:val="18"/>
        </w:rPr>
        <w:t>Pzp</w:t>
      </w:r>
      <w:proofErr w:type="spellEnd"/>
      <w:r w:rsidRPr="005976A1">
        <w:rPr>
          <w:rFonts w:ascii="Arial" w:hAnsi="Arial" w:cs="Arial"/>
          <w:b/>
          <w:sz w:val="18"/>
          <w:szCs w:val="18"/>
        </w:rPr>
        <w:t xml:space="preserve"> oraz art. 109 ust. 1 pkt. 4, Wykonawca przedkłada:</w:t>
      </w:r>
    </w:p>
    <w:p w14:paraId="4951FA57" w14:textId="77777777" w:rsidR="00532889" w:rsidRPr="005976A1" w:rsidRDefault="00532889" w:rsidP="00B473BF">
      <w:pPr>
        <w:numPr>
          <w:ilvl w:val="0"/>
          <w:numId w:val="21"/>
        </w:numPr>
        <w:suppressAutoHyphens w:val="0"/>
        <w:spacing w:line="360" w:lineRule="auto"/>
        <w:jc w:val="both"/>
        <w:rPr>
          <w:rFonts w:ascii="Arial" w:hAnsi="Arial" w:cs="Arial"/>
          <w:sz w:val="18"/>
          <w:szCs w:val="18"/>
        </w:rPr>
      </w:pPr>
      <w:r w:rsidRPr="005976A1">
        <w:rPr>
          <w:rFonts w:ascii="Arial" w:hAnsi="Arial" w:cs="Arial"/>
          <w:b/>
          <w:sz w:val="18"/>
          <w:szCs w:val="18"/>
        </w:rPr>
        <w:t>oświadczenie o braku podstaw do wykluczenia z postępowania</w:t>
      </w:r>
      <w:r w:rsidRPr="005976A1">
        <w:rPr>
          <w:rFonts w:ascii="Arial" w:hAnsi="Arial" w:cs="Arial"/>
          <w:sz w:val="18"/>
          <w:szCs w:val="18"/>
        </w:rPr>
        <w:t xml:space="preserve"> – wypełnione i podpisane odpowiednio przez osobę (osoby) upoważnioną (upoważnione) do reprezentowania Wykonawcy.  Stosowne oświadczenie zawarte jest we wzorze Oferty, stanowiącej Załącznik nr 2a do Specyfikacji </w:t>
      </w:r>
    </w:p>
    <w:p w14:paraId="68FDC986" w14:textId="77777777" w:rsidR="00532889" w:rsidRPr="005976A1" w:rsidRDefault="00532889" w:rsidP="00B473BF">
      <w:pPr>
        <w:numPr>
          <w:ilvl w:val="0"/>
          <w:numId w:val="21"/>
        </w:numPr>
        <w:pBdr>
          <w:top w:val="nil"/>
          <w:left w:val="nil"/>
          <w:bottom w:val="nil"/>
          <w:right w:val="nil"/>
          <w:between w:val="nil"/>
        </w:pBdr>
        <w:suppressAutoHyphens w:val="0"/>
        <w:spacing w:line="360" w:lineRule="auto"/>
        <w:jc w:val="both"/>
        <w:rPr>
          <w:rFonts w:ascii="Cambria" w:eastAsia="Cambria" w:hAnsi="Cambria" w:cs="Cambria"/>
          <w:sz w:val="18"/>
          <w:szCs w:val="18"/>
        </w:rPr>
      </w:pPr>
      <w:r w:rsidRPr="005976A1">
        <w:rPr>
          <w:rFonts w:ascii="Arial" w:eastAsia="Arial" w:hAnsi="Arial" w:cs="Arial"/>
          <w:b/>
          <w:sz w:val="18"/>
          <w:szCs w:val="18"/>
        </w:rPr>
        <w:t>odpisu lub informacji z Krajowego Rejestru Sądowego lub z Centralnej Ewidencji i Informacji o Działalności Gospodarczej</w:t>
      </w:r>
      <w:r w:rsidRPr="005976A1">
        <w:rPr>
          <w:rFonts w:ascii="Arial" w:eastAsia="Arial" w:hAnsi="Arial" w:cs="Arial"/>
          <w:sz w:val="18"/>
          <w:szCs w:val="18"/>
        </w:rPr>
        <w:t>, sporządzonych nie wcześniej niż 3 miesiące przed jej złożeniem, jeżeli odrębne przepisy wymagają wpisu do rejestru lub ewidencji, w celu potwierdzenia braku podstaw wykluczenia na podstawie art. 109 ust. 1 pkt 4 ustawy.</w:t>
      </w:r>
    </w:p>
    <w:p w14:paraId="6B29056D" w14:textId="635CB8F9" w:rsidR="00532889" w:rsidRPr="005976A1" w:rsidRDefault="00532889" w:rsidP="00B473BF">
      <w:pPr>
        <w:pStyle w:val="Akapitzlist"/>
        <w:numPr>
          <w:ilvl w:val="0"/>
          <w:numId w:val="19"/>
        </w:numPr>
        <w:spacing w:after="0" w:line="360" w:lineRule="auto"/>
        <w:rPr>
          <w:rFonts w:ascii="Arial" w:hAnsi="Arial" w:cs="Arial"/>
          <w:sz w:val="18"/>
          <w:szCs w:val="18"/>
        </w:rPr>
      </w:pPr>
      <w:r w:rsidRPr="005976A1">
        <w:rPr>
          <w:rFonts w:ascii="Arial" w:hAnsi="Arial" w:cs="Arial"/>
          <w:sz w:val="18"/>
          <w:szCs w:val="18"/>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14:paraId="1FC20815" w14:textId="77777777" w:rsidR="00532889" w:rsidRPr="005976A1" w:rsidRDefault="00532889" w:rsidP="00B473BF">
      <w:pPr>
        <w:numPr>
          <w:ilvl w:val="0"/>
          <w:numId w:val="19"/>
        </w:numPr>
        <w:suppressAutoHyphens w:val="0"/>
        <w:spacing w:line="360" w:lineRule="auto"/>
        <w:jc w:val="both"/>
        <w:rPr>
          <w:rFonts w:ascii="Arial" w:hAnsi="Arial" w:cs="Arial"/>
          <w:sz w:val="18"/>
          <w:szCs w:val="18"/>
        </w:rPr>
      </w:pPr>
      <w:r w:rsidRPr="005976A1">
        <w:rPr>
          <w:rFonts w:ascii="Arial" w:hAnsi="Arial" w:cs="Arial"/>
          <w:sz w:val="18"/>
          <w:szCs w:val="18"/>
        </w:rPr>
        <w:t xml:space="preserve">Dokumenty, o których mowa w ust. 3 powinny być wystawione nie wcześniej niż 3 miesięcy przed ich złożeniem. </w:t>
      </w:r>
    </w:p>
    <w:p w14:paraId="71BCCD3E" w14:textId="77777777" w:rsidR="00532889" w:rsidRPr="005976A1" w:rsidRDefault="00532889" w:rsidP="00B473BF">
      <w:pPr>
        <w:numPr>
          <w:ilvl w:val="0"/>
          <w:numId w:val="19"/>
        </w:numPr>
        <w:suppressAutoHyphens w:val="0"/>
        <w:spacing w:line="360" w:lineRule="auto"/>
        <w:jc w:val="both"/>
        <w:rPr>
          <w:rFonts w:ascii="Arial" w:hAnsi="Arial" w:cs="Arial"/>
          <w:sz w:val="18"/>
          <w:szCs w:val="18"/>
        </w:rPr>
      </w:pPr>
      <w:r w:rsidRPr="005976A1">
        <w:rPr>
          <w:rFonts w:ascii="Arial" w:hAnsi="Arial" w:cs="Arial"/>
          <w:sz w:val="18"/>
          <w:szCs w:val="18"/>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14:paraId="2393821A" w14:textId="1F0DE52D" w:rsidR="006337A8" w:rsidRPr="005976A1" w:rsidRDefault="00532889" w:rsidP="007321B6">
      <w:pPr>
        <w:numPr>
          <w:ilvl w:val="0"/>
          <w:numId w:val="19"/>
        </w:numPr>
        <w:suppressAutoHyphens w:val="0"/>
        <w:spacing w:line="360" w:lineRule="auto"/>
        <w:jc w:val="both"/>
        <w:rPr>
          <w:rFonts w:ascii="Arial" w:hAnsi="Arial" w:cs="Arial"/>
          <w:sz w:val="18"/>
          <w:szCs w:val="18"/>
        </w:rPr>
      </w:pPr>
      <w:r w:rsidRPr="005976A1">
        <w:rPr>
          <w:rFonts w:ascii="Arial" w:hAnsi="Arial" w:cs="Arial"/>
          <w:sz w:val="18"/>
          <w:szCs w:val="18"/>
        </w:rPr>
        <w:t>W przypadku wątpliwości co do treści dokumentu złożonego przez Wykonawcę mającego siedzibę</w:t>
      </w:r>
      <w:r w:rsidRPr="005976A1">
        <w:rPr>
          <w:rFonts w:ascii="Arial" w:hAnsi="Arial" w:cs="Arial"/>
          <w:sz w:val="18"/>
          <w:szCs w:val="18"/>
        </w:rPr>
        <w:br/>
        <w:t xml:space="preserve">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16B0F781" w14:textId="77777777" w:rsidR="00927D54" w:rsidRPr="005976A1" w:rsidRDefault="00927D54" w:rsidP="00E82E26">
      <w:pPr>
        <w:pBdr>
          <w:top w:val="nil"/>
          <w:left w:val="nil"/>
          <w:bottom w:val="nil"/>
          <w:right w:val="nil"/>
          <w:between w:val="nil"/>
        </w:pBdr>
        <w:shd w:val="clear" w:color="auto" w:fill="FFFFFF"/>
        <w:spacing w:before="120" w:line="360" w:lineRule="auto"/>
        <w:ind w:left="360"/>
        <w:rPr>
          <w:rFonts w:ascii="Arial" w:eastAsia="Arial" w:hAnsi="Arial" w:cs="Arial"/>
          <w:sz w:val="18"/>
          <w:szCs w:val="18"/>
          <w:u w:val="single"/>
        </w:rPr>
      </w:pPr>
      <w:r w:rsidRPr="005976A1">
        <w:rPr>
          <w:rFonts w:ascii="Arial" w:eastAsia="Arial" w:hAnsi="Arial" w:cs="Arial"/>
          <w:b/>
          <w:sz w:val="18"/>
          <w:szCs w:val="18"/>
          <w:u w:val="single"/>
        </w:rPr>
        <w:t>X.  PRZEDMIOTOWE ŚRODKI DOWODOWE</w:t>
      </w:r>
    </w:p>
    <w:p w14:paraId="3D158C33" w14:textId="77777777" w:rsidR="00C76DEE" w:rsidRDefault="00927D54" w:rsidP="00C76DEE">
      <w:pPr>
        <w:pStyle w:val="Akapitzlist"/>
        <w:numPr>
          <w:ilvl w:val="0"/>
          <w:numId w:val="44"/>
        </w:numPr>
        <w:spacing w:before="120" w:line="360" w:lineRule="auto"/>
        <w:jc w:val="both"/>
        <w:rPr>
          <w:rFonts w:ascii="Arial" w:eastAsia="Times New Roman" w:hAnsi="Arial" w:cs="Arial"/>
          <w:b/>
          <w:sz w:val="18"/>
          <w:szCs w:val="18"/>
          <w:lang w:eastAsia="pl-PL"/>
        </w:rPr>
      </w:pPr>
      <w:bookmarkStart w:id="4" w:name="_Hlk60809444"/>
      <w:r w:rsidRPr="00C76DEE">
        <w:rPr>
          <w:rFonts w:ascii="Arial" w:eastAsia="Times New Roman" w:hAnsi="Arial" w:cs="Arial"/>
          <w:b/>
          <w:sz w:val="18"/>
          <w:szCs w:val="18"/>
          <w:lang w:eastAsia="pl-PL"/>
        </w:rPr>
        <w:t>Zamawiający żąda przedłożenia:</w:t>
      </w:r>
    </w:p>
    <w:p w14:paraId="785085BB" w14:textId="696A7CEE" w:rsidR="00927D54" w:rsidRPr="001D11A7" w:rsidRDefault="0036458F" w:rsidP="00C76DEE">
      <w:pPr>
        <w:pStyle w:val="Akapitzlist"/>
        <w:numPr>
          <w:ilvl w:val="0"/>
          <w:numId w:val="32"/>
        </w:numPr>
        <w:spacing w:before="120" w:line="360" w:lineRule="auto"/>
        <w:jc w:val="both"/>
        <w:rPr>
          <w:rFonts w:ascii="Arial" w:eastAsia="Times New Roman" w:hAnsi="Arial" w:cs="Arial"/>
          <w:b/>
          <w:sz w:val="18"/>
          <w:szCs w:val="18"/>
          <w:lang w:eastAsia="pl-PL"/>
        </w:rPr>
      </w:pPr>
      <w:r w:rsidRPr="00C76DEE">
        <w:rPr>
          <w:rFonts w:ascii="Arial" w:eastAsia="Times New Roman" w:hAnsi="Arial" w:cs="Arial"/>
          <w:b/>
          <w:sz w:val="18"/>
          <w:szCs w:val="18"/>
          <w:lang w:eastAsia="pl-PL"/>
        </w:rPr>
        <w:t>s</w:t>
      </w:r>
      <w:r w:rsidR="00927D54" w:rsidRPr="00C76DEE">
        <w:rPr>
          <w:rFonts w:ascii="Arial" w:eastAsia="Times New Roman" w:hAnsi="Arial" w:cs="Arial"/>
          <w:b/>
          <w:sz w:val="18"/>
          <w:szCs w:val="18"/>
          <w:lang w:eastAsia="pl-PL"/>
        </w:rPr>
        <w:t>zczegółowego opisu przedmiotu zamówienia</w:t>
      </w:r>
      <w:r w:rsidR="00927D54" w:rsidRPr="00C76DEE">
        <w:rPr>
          <w:rFonts w:ascii="Arial" w:eastAsia="Times New Roman" w:hAnsi="Arial" w:cs="Arial"/>
          <w:sz w:val="18"/>
          <w:szCs w:val="18"/>
          <w:lang w:eastAsia="pl-PL"/>
        </w:rPr>
        <w:t xml:space="preserve"> - </w:t>
      </w:r>
      <w:r w:rsidR="00927D54" w:rsidRPr="00C76DEE">
        <w:rPr>
          <w:rFonts w:ascii="Arial" w:eastAsia="Times New Roman" w:hAnsi="Arial" w:cs="Arial"/>
          <w:sz w:val="18"/>
          <w:szCs w:val="18"/>
          <w:u w:val="single"/>
          <w:lang w:eastAsia="pl-PL"/>
        </w:rPr>
        <w:t>sporządzone w języku polskim</w:t>
      </w:r>
      <w:r w:rsidR="00927D54" w:rsidRPr="00C76DEE">
        <w:rPr>
          <w:rFonts w:ascii="Arial" w:eastAsia="Times New Roman" w:hAnsi="Arial" w:cs="Arial"/>
          <w:sz w:val="18"/>
          <w:szCs w:val="18"/>
          <w:lang w:eastAsia="pl-PL"/>
        </w:rPr>
        <w:t xml:space="preserve"> (ulotka informacyjna z fotografią </w:t>
      </w:r>
      <w:r w:rsidR="00927D54" w:rsidRPr="001D11A7">
        <w:rPr>
          <w:rFonts w:ascii="Arial" w:eastAsia="Times New Roman" w:hAnsi="Arial" w:cs="Arial"/>
          <w:sz w:val="18"/>
          <w:szCs w:val="18"/>
          <w:lang w:eastAsia="pl-PL"/>
        </w:rPr>
        <w:t xml:space="preserve">przedmiotu, aktualny katalog zawierający dokładny opis) </w:t>
      </w:r>
      <w:r w:rsidR="00927D54" w:rsidRPr="001D11A7">
        <w:rPr>
          <w:rFonts w:ascii="Arial" w:eastAsia="Times New Roman" w:hAnsi="Arial" w:cs="Arial"/>
          <w:sz w:val="18"/>
          <w:szCs w:val="18"/>
          <w:u w:val="single"/>
          <w:lang w:eastAsia="pl-PL"/>
        </w:rPr>
        <w:t>dokumenty mają potwierdzać wymogi opisane w załącznikach nr 1</w:t>
      </w:r>
      <w:r w:rsidRPr="001D11A7">
        <w:rPr>
          <w:rFonts w:ascii="Arial" w:eastAsia="Times New Roman" w:hAnsi="Arial" w:cs="Arial"/>
          <w:sz w:val="18"/>
          <w:szCs w:val="18"/>
          <w:u w:val="single"/>
          <w:lang w:eastAsia="pl-PL"/>
        </w:rPr>
        <w:t>.1</w:t>
      </w:r>
      <w:r w:rsidR="00927D54" w:rsidRPr="001D11A7">
        <w:rPr>
          <w:rFonts w:ascii="Arial" w:eastAsia="Times New Roman" w:hAnsi="Arial" w:cs="Arial"/>
          <w:sz w:val="18"/>
          <w:szCs w:val="18"/>
          <w:u w:val="single"/>
          <w:lang w:eastAsia="pl-PL"/>
        </w:rPr>
        <w:t xml:space="preserve"> do SWZ</w:t>
      </w:r>
      <w:r w:rsidR="00927D54" w:rsidRPr="001D11A7">
        <w:rPr>
          <w:rFonts w:ascii="Arial" w:eastAsia="Times New Roman" w:hAnsi="Arial" w:cs="Arial"/>
          <w:sz w:val="18"/>
          <w:szCs w:val="18"/>
          <w:lang w:eastAsia="pl-PL"/>
        </w:rPr>
        <w:t>). UWAGA! Obowiązkowo należy podać numer katalogowy oferowanego produktu,</w:t>
      </w:r>
    </w:p>
    <w:p w14:paraId="35479CAA" w14:textId="79ECF225" w:rsidR="00C76DEE" w:rsidRPr="001D11A7" w:rsidRDefault="00C76DEE" w:rsidP="00C76DEE">
      <w:pPr>
        <w:pStyle w:val="Akapitzlist"/>
        <w:numPr>
          <w:ilvl w:val="0"/>
          <w:numId w:val="44"/>
        </w:numPr>
        <w:spacing w:before="120" w:line="360" w:lineRule="auto"/>
        <w:jc w:val="both"/>
        <w:rPr>
          <w:rFonts w:ascii="Arial" w:eastAsia="Times New Roman" w:hAnsi="Arial" w:cs="Arial"/>
          <w:b/>
          <w:sz w:val="18"/>
          <w:szCs w:val="18"/>
          <w:lang w:eastAsia="pl-PL"/>
        </w:rPr>
      </w:pPr>
      <w:r w:rsidRPr="001D11A7">
        <w:rPr>
          <w:rFonts w:ascii="Arial" w:eastAsia="Times New Roman" w:hAnsi="Arial" w:cs="Arial"/>
          <w:b/>
          <w:sz w:val="18"/>
          <w:szCs w:val="18"/>
          <w:lang w:eastAsia="pl-PL"/>
        </w:rPr>
        <w:t>Dokumenty świadczące o dopuszczeniu do obrotu (odpowiednio):</w:t>
      </w:r>
    </w:p>
    <w:p w14:paraId="6B52F802" w14:textId="77777777" w:rsidR="00C76DEE" w:rsidRPr="001D11A7" w:rsidRDefault="00927D54" w:rsidP="00C76DEE">
      <w:pPr>
        <w:pStyle w:val="Akapitzlist"/>
        <w:numPr>
          <w:ilvl w:val="0"/>
          <w:numId w:val="45"/>
        </w:numPr>
        <w:spacing w:before="120" w:line="360" w:lineRule="auto"/>
        <w:jc w:val="both"/>
        <w:rPr>
          <w:rFonts w:ascii="Arial" w:hAnsi="Arial" w:cs="Arial"/>
          <w:sz w:val="18"/>
          <w:szCs w:val="18"/>
        </w:rPr>
      </w:pPr>
      <w:r w:rsidRPr="001D11A7">
        <w:rPr>
          <w:rFonts w:ascii="Arial" w:hAnsi="Arial" w:cs="Arial"/>
          <w:b/>
          <w:sz w:val="18"/>
          <w:szCs w:val="18"/>
        </w:rPr>
        <w:t>deklaracj</w:t>
      </w:r>
      <w:r w:rsidR="00E82E26" w:rsidRPr="001D11A7">
        <w:rPr>
          <w:rFonts w:ascii="Arial" w:hAnsi="Arial" w:cs="Arial"/>
          <w:b/>
          <w:sz w:val="18"/>
          <w:szCs w:val="18"/>
        </w:rPr>
        <w:t>e</w:t>
      </w:r>
      <w:r w:rsidRPr="001D11A7">
        <w:rPr>
          <w:rFonts w:ascii="Arial" w:hAnsi="Arial" w:cs="Arial"/>
          <w:b/>
          <w:sz w:val="18"/>
          <w:szCs w:val="18"/>
        </w:rPr>
        <w:t xml:space="preserve"> zgodności</w:t>
      </w:r>
      <w:r w:rsidR="00C76DEE" w:rsidRPr="001D11A7">
        <w:rPr>
          <w:rFonts w:ascii="Arial" w:hAnsi="Arial" w:cs="Arial"/>
          <w:b/>
          <w:sz w:val="18"/>
          <w:szCs w:val="18"/>
        </w:rPr>
        <w:t xml:space="preserve"> producenta , </w:t>
      </w:r>
      <w:r w:rsidRPr="001D11A7">
        <w:rPr>
          <w:rFonts w:ascii="Arial" w:hAnsi="Arial" w:cs="Arial"/>
          <w:b/>
          <w:sz w:val="18"/>
          <w:szCs w:val="18"/>
        </w:rPr>
        <w:t xml:space="preserve">certyfikat zgodności CE </w:t>
      </w:r>
      <w:r w:rsidRPr="001D11A7">
        <w:rPr>
          <w:rFonts w:ascii="Arial" w:hAnsi="Arial" w:cs="Arial"/>
          <w:sz w:val="18"/>
          <w:szCs w:val="18"/>
        </w:rPr>
        <w:t>(</w:t>
      </w:r>
      <w:r w:rsidR="00E82E26" w:rsidRPr="001D11A7">
        <w:rPr>
          <w:rFonts w:ascii="Arial" w:hAnsi="Arial" w:cs="Arial"/>
          <w:sz w:val="18"/>
          <w:szCs w:val="18"/>
        </w:rPr>
        <w:t xml:space="preserve">w zadaniach , których dotyczy </w:t>
      </w:r>
      <w:r w:rsidRPr="001D11A7">
        <w:rPr>
          <w:rFonts w:ascii="Arial" w:hAnsi="Arial" w:cs="Arial"/>
          <w:sz w:val="18"/>
          <w:szCs w:val="18"/>
        </w:rPr>
        <w:t xml:space="preserve">zgodnie z Ustawą z dnia 20.05.2010 r. o Wyrobach   Medycznych Dz. U. 2010 nr 107 poz. 679 z </w:t>
      </w:r>
      <w:proofErr w:type="spellStart"/>
      <w:r w:rsidRPr="001D11A7">
        <w:rPr>
          <w:rFonts w:ascii="Arial" w:hAnsi="Arial" w:cs="Arial"/>
          <w:sz w:val="18"/>
          <w:szCs w:val="18"/>
        </w:rPr>
        <w:t>późn</w:t>
      </w:r>
      <w:proofErr w:type="spellEnd"/>
      <w:r w:rsidRPr="001D11A7">
        <w:rPr>
          <w:rFonts w:ascii="Arial" w:hAnsi="Arial" w:cs="Arial"/>
          <w:sz w:val="18"/>
          <w:szCs w:val="18"/>
        </w:rPr>
        <w:t xml:space="preserve">. </w:t>
      </w:r>
      <w:proofErr w:type="spellStart"/>
      <w:r w:rsidRPr="001D11A7">
        <w:rPr>
          <w:rFonts w:ascii="Arial" w:hAnsi="Arial" w:cs="Arial"/>
          <w:sz w:val="18"/>
          <w:szCs w:val="18"/>
        </w:rPr>
        <w:t>zm</w:t>
      </w:r>
      <w:proofErr w:type="spellEnd"/>
      <w:r w:rsidRPr="001D11A7">
        <w:rPr>
          <w:rFonts w:ascii="Arial" w:hAnsi="Arial" w:cs="Arial"/>
          <w:sz w:val="18"/>
          <w:szCs w:val="18"/>
        </w:rPr>
        <w:t>)</w:t>
      </w:r>
      <w:r w:rsidR="00C76DEE" w:rsidRPr="001D11A7">
        <w:rPr>
          <w:rFonts w:ascii="Arial" w:hAnsi="Arial" w:cs="Arial"/>
          <w:sz w:val="18"/>
          <w:szCs w:val="18"/>
        </w:rPr>
        <w:t>,</w:t>
      </w:r>
    </w:p>
    <w:p w14:paraId="0641B997" w14:textId="77777777" w:rsidR="00C76DEE" w:rsidRPr="001D11A7" w:rsidRDefault="00C76DEE" w:rsidP="00C76DEE">
      <w:pPr>
        <w:pStyle w:val="Akapitzlist"/>
        <w:numPr>
          <w:ilvl w:val="0"/>
          <w:numId w:val="45"/>
        </w:numPr>
        <w:spacing w:before="120" w:line="360" w:lineRule="auto"/>
        <w:jc w:val="both"/>
        <w:rPr>
          <w:rFonts w:ascii="Arial" w:hAnsi="Arial" w:cs="Arial"/>
          <w:sz w:val="18"/>
          <w:szCs w:val="18"/>
        </w:rPr>
      </w:pPr>
      <w:r w:rsidRPr="001D11A7">
        <w:rPr>
          <w:b/>
        </w:rPr>
        <w:t xml:space="preserve">zgłoszenie </w:t>
      </w:r>
      <w:r w:rsidRPr="001D11A7">
        <w:t>lub powiadomienie do Prezesa Urzędu Rejestracji Produktów Leczniczych, Wyrobów Medycznych i Produktów Biobójczych,</w:t>
      </w:r>
    </w:p>
    <w:p w14:paraId="5A1C77BB" w14:textId="7CD804EC" w:rsidR="00C76DEE" w:rsidRPr="001D11A7" w:rsidRDefault="00C76DEE" w:rsidP="00C76DEE">
      <w:pPr>
        <w:pStyle w:val="Akapitzlist"/>
        <w:numPr>
          <w:ilvl w:val="0"/>
          <w:numId w:val="45"/>
        </w:numPr>
        <w:spacing w:before="120" w:line="360" w:lineRule="auto"/>
        <w:jc w:val="both"/>
        <w:rPr>
          <w:rFonts w:ascii="Arial" w:hAnsi="Arial" w:cs="Arial"/>
          <w:sz w:val="18"/>
          <w:szCs w:val="18"/>
        </w:rPr>
      </w:pPr>
      <w:r w:rsidRPr="001D11A7">
        <w:t>w przypadku produktów, które nie podlegają przepisom ustawy z dnia 20 maja 2010 r. o Wyrobach Medycznych, Wykonawca zobowiązany jest dołączyć do oferty inne niż wyżej wymienione, odpowiednie dokumenty dopuszczające te produkty do obrotu i stosowania,</w:t>
      </w:r>
    </w:p>
    <w:p w14:paraId="49C8B7AF" w14:textId="714C1CAF" w:rsidR="006F3D03" w:rsidRPr="006F3D03" w:rsidRDefault="00C76DEE" w:rsidP="006F3D03">
      <w:pPr>
        <w:pStyle w:val="Akapitzlist"/>
        <w:numPr>
          <w:ilvl w:val="0"/>
          <w:numId w:val="44"/>
        </w:numPr>
        <w:spacing w:before="120" w:line="360" w:lineRule="auto"/>
        <w:jc w:val="both"/>
        <w:rPr>
          <w:rFonts w:ascii="Arial" w:hAnsi="Arial" w:cs="Arial"/>
          <w:sz w:val="18"/>
          <w:szCs w:val="18"/>
        </w:rPr>
      </w:pPr>
      <w:r>
        <w:t xml:space="preserve">Zgodnie z art. 107 ust. 2 ustawy </w:t>
      </w:r>
      <w:proofErr w:type="spellStart"/>
      <w:r>
        <w:t>Pzp</w:t>
      </w:r>
      <w:proofErr w:type="spellEnd"/>
      <w:r>
        <w:t>, Zamawiający informuje, iż w przypadku gdy wykonawca nie złoży przedmiotowych środków dowodowych lub złożone przedmiotowe środki dowodowe będą niekompletne, zamawiający wezwie do ich złożenia lub uzupełnienia w wyznaczonym terminie.</w:t>
      </w:r>
      <w:r w:rsidR="00E82E26" w:rsidRPr="00C76DEE">
        <w:rPr>
          <w:rFonts w:ascii="Arial" w:hAnsi="Arial" w:cs="Arial"/>
          <w:sz w:val="18"/>
          <w:szCs w:val="18"/>
        </w:rPr>
        <w:t xml:space="preserve"> </w:t>
      </w:r>
    </w:p>
    <w:p w14:paraId="3CADE63A" w14:textId="77777777" w:rsidR="006F3D03" w:rsidRDefault="00927D54" w:rsidP="006F3D03">
      <w:pPr>
        <w:pStyle w:val="Akapitzlist"/>
        <w:numPr>
          <w:ilvl w:val="0"/>
          <w:numId w:val="44"/>
        </w:numPr>
        <w:spacing w:before="120" w:line="360" w:lineRule="auto"/>
        <w:jc w:val="both"/>
        <w:rPr>
          <w:rFonts w:ascii="Arial" w:hAnsi="Arial" w:cs="Arial"/>
          <w:sz w:val="18"/>
          <w:szCs w:val="18"/>
        </w:rPr>
      </w:pPr>
      <w:r w:rsidRPr="006F3D03">
        <w:rPr>
          <w:rFonts w:ascii="Arial" w:hAnsi="Arial" w:cs="Arial"/>
          <w:sz w:val="18"/>
          <w:szCs w:val="18"/>
        </w:rPr>
        <w:t>Zamawiający akceptuje również certyfikaty wydane przez inne równoważne jednostki oceniające zgodność.</w:t>
      </w:r>
    </w:p>
    <w:p w14:paraId="24203B22" w14:textId="4A83C874" w:rsidR="00927D54" w:rsidRPr="006F3D03" w:rsidRDefault="00927D54" w:rsidP="006F3D03">
      <w:pPr>
        <w:pStyle w:val="Akapitzlist"/>
        <w:numPr>
          <w:ilvl w:val="0"/>
          <w:numId w:val="44"/>
        </w:numPr>
        <w:spacing w:before="120" w:line="360" w:lineRule="auto"/>
        <w:jc w:val="both"/>
        <w:rPr>
          <w:rFonts w:ascii="Arial" w:hAnsi="Arial" w:cs="Arial"/>
          <w:sz w:val="18"/>
          <w:szCs w:val="18"/>
        </w:rPr>
      </w:pPr>
      <w:r w:rsidRPr="006F3D03">
        <w:rPr>
          <w:rFonts w:ascii="Arial" w:hAnsi="Arial" w:cs="Arial"/>
          <w:sz w:val="18"/>
          <w:szCs w:val="18"/>
        </w:rPr>
        <w:lastRenderedPageBreak/>
        <w:t xml:space="preserve">Zamawiający akceptuje odpowiednie przedmiotowe środki dowodowe, inne niż te, o których mowa w  art. 105 ust. 1 i 3 ustawy </w:t>
      </w:r>
      <w:proofErr w:type="spellStart"/>
      <w:r w:rsidRPr="006F3D03">
        <w:rPr>
          <w:rFonts w:ascii="Arial" w:hAnsi="Arial" w:cs="Arial"/>
          <w:sz w:val="18"/>
          <w:szCs w:val="18"/>
        </w:rPr>
        <w:t>Pzp</w:t>
      </w:r>
      <w:proofErr w:type="spellEnd"/>
      <w:r w:rsidRPr="006F3D03">
        <w:rPr>
          <w:rFonts w:ascii="Arial" w:hAnsi="Arial" w:cs="Arial"/>
          <w:sz w:val="18"/>
          <w:szCs w:val="18"/>
        </w:rPr>
        <w:t xml:space="preserve">, w szczególności dokumentację techniczną producenta, w przypadku gdy dany wykonawca nie ma ani dostępu do certyfikatów lub sprawozdań z badań, o których mowa w art. 105 ust. 1 i 3 ustawy </w:t>
      </w:r>
      <w:proofErr w:type="spellStart"/>
      <w:r w:rsidRPr="006F3D03">
        <w:rPr>
          <w:rFonts w:ascii="Arial" w:hAnsi="Arial" w:cs="Arial"/>
          <w:sz w:val="18"/>
          <w:szCs w:val="18"/>
        </w:rPr>
        <w:t>Pzp</w:t>
      </w:r>
      <w:proofErr w:type="spellEnd"/>
      <w:r w:rsidRPr="006F3D03">
        <w:rPr>
          <w:rFonts w:ascii="Arial" w:hAnsi="Arial" w:cs="Arial"/>
          <w:sz w:val="18"/>
          <w:szCs w:val="18"/>
        </w:rPr>
        <w:t>, ani możliwości ich uzyskania w odpowiednim terminie, o ile ten brak dostępu nie może być przypisany danemu wykonawcy, oraz pod warunkiem że dany wykonawca udowodni, że wykonywane przez niego</w:t>
      </w:r>
      <w:r w:rsidR="00E82E26" w:rsidRPr="006F3D03">
        <w:rPr>
          <w:rFonts w:ascii="Arial" w:hAnsi="Arial" w:cs="Arial"/>
          <w:sz w:val="18"/>
          <w:szCs w:val="18"/>
        </w:rPr>
        <w:t xml:space="preserve"> </w:t>
      </w:r>
      <w:r w:rsidRPr="006F3D03">
        <w:rPr>
          <w:rFonts w:ascii="Arial" w:hAnsi="Arial" w:cs="Arial"/>
          <w:sz w:val="18"/>
          <w:szCs w:val="18"/>
        </w:rPr>
        <w:t>dostawy spełniają wymagania, cechy lub kryteria określone w opisie przedmiotu zamówienia lub kryteriów oceny ofert, lub wymagania związane z realizacją zamówienia.</w:t>
      </w:r>
    </w:p>
    <w:bookmarkEnd w:id="4"/>
    <w:p w14:paraId="43889E57" w14:textId="77777777" w:rsidR="00927D54" w:rsidRPr="000C0770" w:rsidRDefault="00927D54" w:rsidP="00AD30FC">
      <w:pPr>
        <w:pBdr>
          <w:top w:val="nil"/>
          <w:left w:val="nil"/>
          <w:bottom w:val="nil"/>
          <w:right w:val="nil"/>
          <w:between w:val="nil"/>
        </w:pBdr>
        <w:shd w:val="clear" w:color="auto" w:fill="FFFFFF"/>
        <w:spacing w:before="120" w:line="360" w:lineRule="auto"/>
        <w:ind w:left="357" w:right="840"/>
        <w:jc w:val="both"/>
        <w:rPr>
          <w:rFonts w:ascii="Arial" w:eastAsia="Arial" w:hAnsi="Arial" w:cs="Arial"/>
          <w:sz w:val="18"/>
          <w:szCs w:val="18"/>
          <w:u w:val="single"/>
        </w:rPr>
      </w:pPr>
      <w:r w:rsidRPr="000C0770">
        <w:rPr>
          <w:rFonts w:ascii="Arial" w:eastAsia="Arial" w:hAnsi="Arial" w:cs="Arial"/>
          <w:b/>
          <w:sz w:val="18"/>
          <w:szCs w:val="18"/>
          <w:u w:val="single"/>
        </w:rPr>
        <w:t>XI. FORMA POROZUMIEWANIA SIĘ ZAMAWIAJĄCEGO I WYKONAWCY</w:t>
      </w:r>
    </w:p>
    <w:p w14:paraId="6B2F5894" w14:textId="77777777" w:rsidR="00927D54" w:rsidRPr="000C0770" w:rsidRDefault="00927D54" w:rsidP="00B473BF">
      <w:pPr>
        <w:numPr>
          <w:ilvl w:val="0"/>
          <w:numId w:val="22"/>
        </w:numPr>
        <w:pBdr>
          <w:top w:val="nil"/>
          <w:left w:val="nil"/>
          <w:bottom w:val="nil"/>
          <w:right w:val="nil"/>
          <w:between w:val="nil"/>
        </w:pBdr>
        <w:suppressAutoHyphens w:val="0"/>
        <w:spacing w:before="120" w:line="360" w:lineRule="auto"/>
        <w:ind w:left="782" w:hanging="425"/>
        <w:jc w:val="both"/>
        <w:rPr>
          <w:rFonts w:ascii="Arial" w:eastAsia="Arial" w:hAnsi="Arial" w:cs="Arial"/>
          <w:sz w:val="18"/>
          <w:szCs w:val="18"/>
        </w:rPr>
      </w:pPr>
      <w:r w:rsidRPr="000C0770">
        <w:rPr>
          <w:rFonts w:ascii="Arial" w:eastAsia="Arial" w:hAnsi="Arial" w:cs="Arial"/>
          <w:sz w:val="18"/>
          <w:szCs w:val="18"/>
        </w:rPr>
        <w:t xml:space="preserve">W postępowaniu o udzielenie zamówienia, komunikacja między Zamawiającym a Wykonawcami odbywa się przy użyciu </w:t>
      </w:r>
      <w:proofErr w:type="spellStart"/>
      <w:r w:rsidRPr="000C0770">
        <w:rPr>
          <w:rFonts w:ascii="Arial" w:eastAsia="Arial" w:hAnsi="Arial" w:cs="Arial"/>
          <w:sz w:val="18"/>
          <w:szCs w:val="18"/>
        </w:rPr>
        <w:t>miniPortalu</w:t>
      </w:r>
      <w:proofErr w:type="spellEnd"/>
      <w:r w:rsidRPr="000C0770">
        <w:rPr>
          <w:rFonts w:ascii="Arial" w:eastAsia="Arial" w:hAnsi="Arial" w:cs="Arial"/>
          <w:sz w:val="18"/>
          <w:szCs w:val="18"/>
        </w:rPr>
        <w:t xml:space="preserve"> </w:t>
      </w:r>
      <w:hyperlink r:id="rId15">
        <w:r w:rsidRPr="000C0770">
          <w:rPr>
            <w:rFonts w:ascii="Arial" w:eastAsia="Arial" w:hAnsi="Arial" w:cs="Arial"/>
            <w:sz w:val="18"/>
            <w:szCs w:val="18"/>
            <w:u w:val="single"/>
          </w:rPr>
          <w:t>https://miniportal.uzp.gov.pl/</w:t>
        </w:r>
      </w:hyperlink>
      <w:r w:rsidRPr="000C0770">
        <w:rPr>
          <w:rFonts w:ascii="Arial" w:eastAsia="Arial" w:hAnsi="Arial" w:cs="Arial"/>
          <w:sz w:val="18"/>
          <w:szCs w:val="18"/>
        </w:rPr>
        <w:t xml:space="preserve"> ,</w:t>
      </w:r>
      <w:proofErr w:type="spellStart"/>
      <w:r w:rsidRPr="000C0770">
        <w:rPr>
          <w:rFonts w:ascii="Arial" w:eastAsia="Arial" w:hAnsi="Arial" w:cs="Arial"/>
          <w:sz w:val="18"/>
          <w:szCs w:val="18"/>
        </w:rPr>
        <w:t>ePUAPu</w:t>
      </w:r>
      <w:proofErr w:type="spellEnd"/>
      <w:r w:rsidRPr="000C0770">
        <w:rPr>
          <w:rFonts w:ascii="Arial" w:eastAsia="Arial" w:hAnsi="Arial" w:cs="Arial"/>
          <w:sz w:val="18"/>
          <w:szCs w:val="18"/>
        </w:rPr>
        <w:t xml:space="preserve"> </w:t>
      </w:r>
      <w:hyperlink r:id="rId16">
        <w:r w:rsidRPr="000C0770">
          <w:rPr>
            <w:rFonts w:ascii="Arial" w:eastAsia="Arial" w:hAnsi="Arial" w:cs="Arial"/>
            <w:sz w:val="18"/>
            <w:szCs w:val="18"/>
            <w:u w:val="single"/>
          </w:rPr>
          <w:t>https://epuap.gov.pl/wps/portal</w:t>
        </w:r>
      </w:hyperlink>
      <w:r w:rsidRPr="000C0770">
        <w:rPr>
          <w:rFonts w:ascii="Arial" w:eastAsia="Arial" w:hAnsi="Arial" w:cs="Arial"/>
          <w:sz w:val="18"/>
          <w:szCs w:val="18"/>
        </w:rPr>
        <w:t xml:space="preserve"> oraz poczty elektronicznej.</w:t>
      </w:r>
    </w:p>
    <w:p w14:paraId="126611F7" w14:textId="77777777" w:rsidR="00927D54" w:rsidRPr="000C0770" w:rsidRDefault="00927D54" w:rsidP="00B473BF">
      <w:pPr>
        <w:numPr>
          <w:ilvl w:val="0"/>
          <w:numId w:val="22"/>
        </w:numPr>
        <w:pBdr>
          <w:top w:val="nil"/>
          <w:left w:val="nil"/>
          <w:bottom w:val="nil"/>
          <w:right w:val="nil"/>
          <w:between w:val="nil"/>
        </w:pBdr>
        <w:suppressAutoHyphens w:val="0"/>
        <w:spacing w:before="120" w:line="360" w:lineRule="auto"/>
        <w:ind w:left="782" w:hanging="425"/>
        <w:jc w:val="both"/>
        <w:rPr>
          <w:rFonts w:ascii="Arial" w:eastAsia="Arial" w:hAnsi="Arial" w:cs="Arial"/>
          <w:sz w:val="18"/>
          <w:szCs w:val="18"/>
        </w:rPr>
      </w:pPr>
      <w:r w:rsidRPr="000C0770">
        <w:rPr>
          <w:rFonts w:ascii="Arial" w:hAnsi="Arial" w:cs="Arial"/>
          <w:sz w:val="18"/>
          <w:szCs w:val="18"/>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0C0770">
        <w:rPr>
          <w:rFonts w:ascii="Arial" w:hAnsi="Arial" w:cs="Arial"/>
          <w:b/>
          <w:sz w:val="18"/>
          <w:szCs w:val="18"/>
        </w:rPr>
        <w:t>„Formularz do komunikacji”</w:t>
      </w:r>
      <w:r w:rsidRPr="000C0770">
        <w:rPr>
          <w:rFonts w:ascii="Arial" w:hAnsi="Arial" w:cs="Arial"/>
          <w:sz w:val="18"/>
          <w:szCs w:val="18"/>
        </w:rPr>
        <w:t xml:space="preserve"> dostępnego na </w:t>
      </w:r>
      <w:proofErr w:type="spellStart"/>
      <w:r w:rsidRPr="000C0770">
        <w:rPr>
          <w:rFonts w:ascii="Arial" w:hAnsi="Arial" w:cs="Arial"/>
          <w:sz w:val="18"/>
          <w:szCs w:val="18"/>
        </w:rPr>
        <w:t>ePUAP</w:t>
      </w:r>
      <w:proofErr w:type="spellEnd"/>
      <w:r w:rsidRPr="000C0770">
        <w:rPr>
          <w:rFonts w:ascii="Arial" w:hAnsi="Arial" w:cs="Arial"/>
          <w:sz w:val="18"/>
          <w:szCs w:val="18"/>
        </w:rPr>
        <w:t xml:space="preserve"> oraz udostępnionego przez </w:t>
      </w:r>
      <w:proofErr w:type="spellStart"/>
      <w:r w:rsidRPr="000C0770">
        <w:rPr>
          <w:rFonts w:ascii="Arial" w:hAnsi="Arial" w:cs="Arial"/>
          <w:sz w:val="18"/>
          <w:szCs w:val="18"/>
        </w:rPr>
        <w:t>miniPortal</w:t>
      </w:r>
      <w:proofErr w:type="spellEnd"/>
      <w:r w:rsidRPr="000C0770">
        <w:rPr>
          <w:rFonts w:ascii="Arial" w:hAnsi="Arial" w:cs="Arial"/>
          <w:sz w:val="18"/>
          <w:szCs w:val="18"/>
        </w:rPr>
        <w:t xml:space="preserve"> lub za pomocą poczty elektronicznej. We wszelkiej korespondencji związanej z niniejszym postępowaniem Zamawiający i Wykonawcy posługują się numerem ogłoszenia (BZP lub ID postępowania).</w:t>
      </w:r>
    </w:p>
    <w:p w14:paraId="70CBEF4B" w14:textId="77777777" w:rsidR="00927D54" w:rsidRPr="000C0770" w:rsidRDefault="00927D54" w:rsidP="00B473BF">
      <w:pPr>
        <w:numPr>
          <w:ilvl w:val="0"/>
          <w:numId w:val="22"/>
        </w:numPr>
        <w:pBdr>
          <w:top w:val="nil"/>
          <w:left w:val="nil"/>
          <w:bottom w:val="nil"/>
          <w:right w:val="nil"/>
          <w:between w:val="nil"/>
        </w:pBdr>
        <w:suppressAutoHyphens w:val="0"/>
        <w:spacing w:before="120" w:line="360" w:lineRule="auto"/>
        <w:ind w:left="782" w:hanging="425"/>
        <w:jc w:val="both"/>
        <w:rPr>
          <w:rFonts w:ascii="Arial" w:eastAsia="Arial" w:hAnsi="Arial" w:cs="Arial"/>
          <w:sz w:val="18"/>
          <w:szCs w:val="18"/>
        </w:rPr>
      </w:pPr>
      <w:r w:rsidRPr="000C0770">
        <w:rPr>
          <w:rFonts w:ascii="Arial" w:eastAsia="Arial" w:hAnsi="Arial" w:cs="Arial"/>
          <w:sz w:val="18"/>
          <w:szCs w:val="18"/>
        </w:rPr>
        <w:t>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AA803C9" w14:textId="5D6D5643" w:rsidR="00927D54" w:rsidRPr="000C0770" w:rsidRDefault="00927D54" w:rsidP="00B473BF">
      <w:pPr>
        <w:numPr>
          <w:ilvl w:val="0"/>
          <w:numId w:val="22"/>
        </w:numPr>
        <w:pBdr>
          <w:top w:val="nil"/>
          <w:left w:val="nil"/>
          <w:bottom w:val="nil"/>
          <w:right w:val="nil"/>
          <w:between w:val="nil"/>
        </w:pBdr>
        <w:suppressAutoHyphens w:val="0"/>
        <w:spacing w:before="120" w:line="360" w:lineRule="auto"/>
        <w:ind w:left="783" w:hanging="426"/>
        <w:jc w:val="both"/>
        <w:rPr>
          <w:rFonts w:ascii="Arial" w:eastAsia="Arial" w:hAnsi="Arial" w:cs="Arial"/>
          <w:sz w:val="18"/>
          <w:szCs w:val="18"/>
        </w:rPr>
      </w:pPr>
      <w:r w:rsidRPr="000C0770">
        <w:rPr>
          <w:rFonts w:ascii="Arial" w:eastAsia="Arial" w:hAnsi="Arial" w:cs="Arial"/>
          <w:b/>
          <w:sz w:val="18"/>
          <w:szCs w:val="18"/>
        </w:rPr>
        <w:t xml:space="preserve">Znak sprawy: </w:t>
      </w:r>
      <w:r w:rsidR="0036458F" w:rsidRPr="000C0770">
        <w:rPr>
          <w:rFonts w:ascii="Arial" w:hAnsi="Arial" w:cs="Arial"/>
          <w:iCs/>
          <w:sz w:val="18"/>
          <w:szCs w:val="18"/>
        </w:rPr>
        <w:t>ZP.I.2.224/0</w:t>
      </w:r>
      <w:r w:rsidR="007321B6" w:rsidRPr="000C0770">
        <w:rPr>
          <w:rFonts w:ascii="Arial" w:hAnsi="Arial" w:cs="Arial"/>
          <w:iCs/>
          <w:sz w:val="18"/>
          <w:szCs w:val="18"/>
        </w:rPr>
        <w:t>6</w:t>
      </w:r>
      <w:r w:rsidR="0036458F" w:rsidRPr="000C0770">
        <w:rPr>
          <w:rFonts w:ascii="Arial" w:hAnsi="Arial" w:cs="Arial"/>
          <w:iCs/>
          <w:sz w:val="18"/>
          <w:szCs w:val="18"/>
        </w:rPr>
        <w:t>/21</w:t>
      </w:r>
    </w:p>
    <w:p w14:paraId="7AA61374" w14:textId="63773372" w:rsidR="00927D54" w:rsidRPr="000C0770" w:rsidRDefault="00927D54" w:rsidP="00B473BF">
      <w:pPr>
        <w:numPr>
          <w:ilvl w:val="0"/>
          <w:numId w:val="22"/>
        </w:numPr>
        <w:pBdr>
          <w:top w:val="nil"/>
          <w:left w:val="nil"/>
          <w:bottom w:val="nil"/>
          <w:right w:val="nil"/>
          <w:between w:val="nil"/>
        </w:pBdr>
        <w:suppressAutoHyphens w:val="0"/>
        <w:spacing w:before="120" w:line="360" w:lineRule="auto"/>
        <w:ind w:left="782" w:hanging="425"/>
        <w:jc w:val="both"/>
        <w:rPr>
          <w:rFonts w:ascii="Arial" w:eastAsia="Arial" w:hAnsi="Arial" w:cs="Arial"/>
          <w:sz w:val="18"/>
          <w:szCs w:val="18"/>
        </w:rPr>
      </w:pPr>
      <w:r w:rsidRPr="000C0770">
        <w:rPr>
          <w:rFonts w:ascii="Arial" w:eastAsia="Arial" w:hAnsi="Arial" w:cs="Arial"/>
          <w:sz w:val="18"/>
          <w:szCs w:val="18"/>
        </w:rPr>
        <w:t xml:space="preserve">Strona internetowa Zamawiającego: </w:t>
      </w:r>
      <w:r w:rsidR="00E82E26" w:rsidRPr="000C0770">
        <w:rPr>
          <w:rFonts w:ascii="Arial" w:eastAsia="Arial" w:hAnsi="Arial" w:cs="Arial"/>
          <w:sz w:val="18"/>
          <w:szCs w:val="18"/>
        </w:rPr>
        <w:t xml:space="preserve"> </w:t>
      </w:r>
      <w:hyperlink r:id="rId17" w:history="1">
        <w:r w:rsidR="00E82E26" w:rsidRPr="000C0770">
          <w:rPr>
            <w:rStyle w:val="Hipercze"/>
            <w:rFonts w:ascii="Arial" w:eastAsia="Arial" w:hAnsi="Arial" w:cs="Arial"/>
            <w:b/>
            <w:color w:val="auto"/>
            <w:sz w:val="18"/>
            <w:szCs w:val="18"/>
          </w:rPr>
          <w:t>www.wschp.pl</w:t>
        </w:r>
      </w:hyperlink>
    </w:p>
    <w:p w14:paraId="50453663" w14:textId="4B15D3B4" w:rsidR="00927D54" w:rsidRPr="000C0770" w:rsidRDefault="00927D54" w:rsidP="00B473BF">
      <w:pPr>
        <w:numPr>
          <w:ilvl w:val="0"/>
          <w:numId w:val="22"/>
        </w:numPr>
        <w:pBdr>
          <w:top w:val="nil"/>
          <w:left w:val="nil"/>
          <w:bottom w:val="nil"/>
          <w:right w:val="nil"/>
          <w:between w:val="nil"/>
        </w:pBdr>
        <w:suppressAutoHyphens w:val="0"/>
        <w:spacing w:before="120" w:line="360" w:lineRule="auto"/>
        <w:ind w:left="782" w:hanging="425"/>
        <w:jc w:val="both"/>
        <w:rPr>
          <w:rFonts w:ascii="Arial" w:eastAsia="Arial" w:hAnsi="Arial" w:cs="Arial"/>
          <w:sz w:val="18"/>
          <w:szCs w:val="18"/>
        </w:rPr>
      </w:pPr>
      <w:r w:rsidRPr="000C0770">
        <w:rPr>
          <w:rFonts w:ascii="Arial" w:eastAsia="Arial" w:hAnsi="Arial" w:cs="Arial"/>
          <w:sz w:val="18"/>
          <w:szCs w:val="18"/>
        </w:rPr>
        <w:t xml:space="preserve">Adres poczty elektronicznej: </w:t>
      </w:r>
      <w:r w:rsidR="00E82E26" w:rsidRPr="000C0770">
        <w:rPr>
          <w:rFonts w:ascii="Arial" w:eastAsia="Arial" w:hAnsi="Arial" w:cs="Arial"/>
          <w:sz w:val="18"/>
          <w:szCs w:val="18"/>
        </w:rPr>
        <w:t>sekretaria</w:t>
      </w:r>
      <w:r w:rsidR="007321B6" w:rsidRPr="000C0770">
        <w:rPr>
          <w:rFonts w:ascii="Arial" w:eastAsia="Arial" w:hAnsi="Arial" w:cs="Arial"/>
          <w:sz w:val="18"/>
          <w:szCs w:val="18"/>
        </w:rPr>
        <w:t xml:space="preserve">t@wschp.pl </w:t>
      </w:r>
    </w:p>
    <w:p w14:paraId="0A444783" w14:textId="56263E21" w:rsidR="00927D54" w:rsidRPr="000C0770" w:rsidRDefault="00E82E26" w:rsidP="00B473BF">
      <w:pPr>
        <w:numPr>
          <w:ilvl w:val="0"/>
          <w:numId w:val="22"/>
        </w:numPr>
        <w:pBdr>
          <w:top w:val="nil"/>
          <w:left w:val="nil"/>
          <w:bottom w:val="nil"/>
          <w:right w:val="nil"/>
          <w:between w:val="nil"/>
        </w:pBdr>
        <w:suppressAutoHyphens w:val="0"/>
        <w:spacing w:before="120" w:line="360" w:lineRule="auto"/>
        <w:ind w:left="782" w:hanging="425"/>
        <w:rPr>
          <w:rFonts w:ascii="Arial" w:eastAsia="Arial" w:hAnsi="Arial" w:cs="Arial"/>
          <w:sz w:val="18"/>
          <w:szCs w:val="18"/>
        </w:rPr>
      </w:pPr>
      <w:r w:rsidRPr="000C0770">
        <w:rPr>
          <w:rFonts w:ascii="Arial" w:hAnsi="Arial" w:cs="Arial"/>
          <w:bCs/>
          <w:sz w:val="18"/>
          <w:szCs w:val="18"/>
          <w:lang w:eastAsia="ar-SA"/>
        </w:rPr>
        <w:t xml:space="preserve">Osobami uprawnionymi do porozumiewania się z Wykonawcami są : Pani Barbara Grzanka i  Pani Ewelina Kamionka </w:t>
      </w:r>
      <w:r w:rsidRPr="000C0770">
        <w:rPr>
          <w:rFonts w:ascii="Arial" w:hAnsi="Arial" w:cs="Arial"/>
          <w:b/>
          <w:bCs/>
          <w:sz w:val="18"/>
          <w:szCs w:val="18"/>
          <w:lang w:eastAsia="ar-SA"/>
        </w:rPr>
        <w:t xml:space="preserve">, </w:t>
      </w:r>
      <w:r w:rsidRPr="000C0770">
        <w:rPr>
          <w:rFonts w:ascii="Arial" w:hAnsi="Arial" w:cs="Arial"/>
          <w:b/>
          <w:bCs/>
          <w:sz w:val="18"/>
          <w:szCs w:val="18"/>
          <w:lang w:eastAsia="ar-SA"/>
        </w:rPr>
        <w:br/>
        <w:t xml:space="preserve">tel. </w:t>
      </w:r>
      <w:r w:rsidRPr="000C0770">
        <w:rPr>
          <w:rFonts w:ascii="Arial" w:eastAsia="Calibri" w:hAnsi="Arial" w:cs="Arial"/>
          <w:bCs/>
          <w:sz w:val="18"/>
          <w:szCs w:val="18"/>
        </w:rPr>
        <w:t>32/642-80-90 w dni robocze w godzinach 8.00-14.00.</w:t>
      </w:r>
    </w:p>
    <w:p w14:paraId="198863EC" w14:textId="77777777" w:rsidR="00AD30FC" w:rsidRPr="002E59B5" w:rsidRDefault="00AD30FC" w:rsidP="00927D54">
      <w:pPr>
        <w:pBdr>
          <w:top w:val="nil"/>
          <w:left w:val="nil"/>
          <w:bottom w:val="nil"/>
          <w:right w:val="nil"/>
          <w:between w:val="nil"/>
        </w:pBdr>
        <w:shd w:val="clear" w:color="auto" w:fill="FFFFFF"/>
        <w:spacing w:line="360" w:lineRule="auto"/>
        <w:ind w:right="840"/>
        <w:jc w:val="both"/>
        <w:rPr>
          <w:rFonts w:ascii="Arial" w:eastAsia="Arial" w:hAnsi="Arial" w:cs="Arial"/>
          <w:b/>
          <w:sz w:val="18"/>
          <w:szCs w:val="18"/>
          <w:u w:val="single"/>
        </w:rPr>
      </w:pPr>
    </w:p>
    <w:p w14:paraId="367DFACD" w14:textId="15091C1E" w:rsidR="00927D54" w:rsidRPr="002E59B5" w:rsidRDefault="00927D54" w:rsidP="00AD30FC">
      <w:pPr>
        <w:pBdr>
          <w:top w:val="nil"/>
          <w:left w:val="nil"/>
          <w:bottom w:val="nil"/>
          <w:right w:val="nil"/>
          <w:between w:val="nil"/>
        </w:pBdr>
        <w:shd w:val="clear" w:color="auto" w:fill="FFFFFF"/>
        <w:spacing w:line="360" w:lineRule="auto"/>
        <w:ind w:right="840" w:firstLine="357"/>
        <w:jc w:val="both"/>
        <w:rPr>
          <w:rFonts w:ascii="Arial" w:eastAsia="Arial" w:hAnsi="Arial" w:cs="Arial"/>
          <w:b/>
          <w:sz w:val="18"/>
          <w:szCs w:val="18"/>
          <w:u w:val="single"/>
        </w:rPr>
      </w:pPr>
      <w:r w:rsidRPr="002E59B5">
        <w:rPr>
          <w:rFonts w:ascii="Arial" w:eastAsia="Arial" w:hAnsi="Arial" w:cs="Arial"/>
          <w:b/>
          <w:sz w:val="18"/>
          <w:szCs w:val="18"/>
          <w:u w:val="single"/>
        </w:rPr>
        <w:t>XII. OPIS SPOSOBU PRZYGOTOWANIA OFERTY</w:t>
      </w:r>
    </w:p>
    <w:p w14:paraId="182315D4" w14:textId="77777777" w:rsidR="00AD30FC" w:rsidRPr="002E59B5" w:rsidRDefault="00AD30FC" w:rsidP="00927D54">
      <w:pPr>
        <w:pBdr>
          <w:top w:val="nil"/>
          <w:left w:val="nil"/>
          <w:bottom w:val="nil"/>
          <w:right w:val="nil"/>
          <w:between w:val="nil"/>
        </w:pBdr>
        <w:shd w:val="clear" w:color="auto" w:fill="FFFFFF"/>
        <w:spacing w:line="360" w:lineRule="auto"/>
        <w:ind w:right="840"/>
        <w:jc w:val="both"/>
        <w:rPr>
          <w:rFonts w:ascii="Arial" w:eastAsia="Arial" w:hAnsi="Arial" w:cs="Arial"/>
          <w:sz w:val="18"/>
          <w:szCs w:val="18"/>
          <w:u w:val="single"/>
        </w:rPr>
      </w:pPr>
    </w:p>
    <w:p w14:paraId="1A0B5FAB" w14:textId="3D203C61" w:rsidR="00927D54" w:rsidRPr="002E59B5" w:rsidRDefault="00927D54" w:rsidP="00B473BF">
      <w:pPr>
        <w:pStyle w:val="Akapitzlist"/>
        <w:numPr>
          <w:ilvl w:val="0"/>
          <w:numId w:val="33"/>
        </w:numPr>
        <w:pBdr>
          <w:top w:val="nil"/>
          <w:left w:val="nil"/>
          <w:bottom w:val="nil"/>
          <w:right w:val="nil"/>
          <w:between w:val="nil"/>
        </w:pBdr>
        <w:rPr>
          <w:rFonts w:ascii="Arial" w:eastAsia="Arial" w:hAnsi="Arial" w:cs="Arial"/>
          <w:sz w:val="18"/>
          <w:szCs w:val="18"/>
        </w:rPr>
      </w:pPr>
      <w:r w:rsidRPr="002E59B5">
        <w:rPr>
          <w:rFonts w:ascii="Arial" w:eastAsia="Arial" w:hAnsi="Arial" w:cs="Arial"/>
          <w:b/>
          <w:sz w:val="18"/>
          <w:szCs w:val="18"/>
        </w:rPr>
        <w:t>Informacje ogólne</w:t>
      </w:r>
    </w:p>
    <w:p w14:paraId="4161EAC1" w14:textId="378F44DB" w:rsidR="00927D54" w:rsidRPr="002E59B5" w:rsidRDefault="00927D54" w:rsidP="00B473BF">
      <w:pPr>
        <w:numPr>
          <w:ilvl w:val="0"/>
          <w:numId w:val="23"/>
        </w:numPr>
        <w:pBdr>
          <w:top w:val="nil"/>
          <w:left w:val="nil"/>
          <w:bottom w:val="nil"/>
          <w:right w:val="nil"/>
          <w:between w:val="nil"/>
        </w:pBdr>
        <w:suppressAutoHyphens w:val="0"/>
        <w:spacing w:line="360" w:lineRule="auto"/>
        <w:ind w:left="714" w:hanging="357"/>
        <w:jc w:val="both"/>
        <w:rPr>
          <w:rFonts w:ascii="Arial" w:eastAsia="Arial" w:hAnsi="Arial" w:cs="Arial"/>
          <w:sz w:val="18"/>
          <w:szCs w:val="18"/>
        </w:rPr>
      </w:pPr>
      <w:r w:rsidRPr="002E59B5">
        <w:rPr>
          <w:rFonts w:ascii="Arial" w:eastAsia="Arial" w:hAnsi="Arial" w:cs="Arial"/>
          <w:sz w:val="18"/>
          <w:szCs w:val="18"/>
        </w:rPr>
        <w:t xml:space="preserve">Wykonawca zamierzający wziąć udział w postępowaniu o udzielenie zamówienia publicznego, musi posiadać konto na </w:t>
      </w:r>
      <w:proofErr w:type="spellStart"/>
      <w:r w:rsidRPr="002E59B5">
        <w:rPr>
          <w:rFonts w:ascii="Arial" w:eastAsia="Arial" w:hAnsi="Arial" w:cs="Arial"/>
          <w:sz w:val="18"/>
          <w:szCs w:val="18"/>
        </w:rPr>
        <w:t>ePUAP</w:t>
      </w:r>
      <w:proofErr w:type="spellEnd"/>
      <w:r w:rsidRPr="002E59B5">
        <w:rPr>
          <w:rFonts w:ascii="Arial" w:eastAsia="Arial" w:hAnsi="Arial" w:cs="Arial"/>
          <w:sz w:val="18"/>
          <w:szCs w:val="18"/>
        </w:rPr>
        <w:t xml:space="preserve">. Wykonawca posiadający konto na </w:t>
      </w:r>
      <w:proofErr w:type="spellStart"/>
      <w:r w:rsidRPr="002E59B5">
        <w:rPr>
          <w:rFonts w:ascii="Arial" w:eastAsia="Arial" w:hAnsi="Arial" w:cs="Arial"/>
          <w:sz w:val="18"/>
          <w:szCs w:val="18"/>
        </w:rPr>
        <w:t>ePUAP</w:t>
      </w:r>
      <w:proofErr w:type="spellEnd"/>
      <w:r w:rsidRPr="002E59B5">
        <w:rPr>
          <w:rFonts w:ascii="Arial" w:eastAsia="Arial" w:hAnsi="Arial" w:cs="Arial"/>
          <w:sz w:val="18"/>
          <w:szCs w:val="18"/>
        </w:rPr>
        <w:t xml:space="preserve"> ma dostęp do formularzy: </w:t>
      </w:r>
      <w:r w:rsidRPr="002E59B5">
        <w:rPr>
          <w:rFonts w:ascii="Arial" w:eastAsia="Arial" w:hAnsi="Arial" w:cs="Arial"/>
          <w:b/>
          <w:sz w:val="18"/>
          <w:szCs w:val="18"/>
        </w:rPr>
        <w:t xml:space="preserve">„Formularz do złożenia, wycofania oferty lub wniosku” </w:t>
      </w:r>
      <w:r w:rsidRPr="002E59B5">
        <w:rPr>
          <w:rFonts w:ascii="Arial" w:eastAsia="Arial" w:hAnsi="Arial" w:cs="Arial"/>
          <w:sz w:val="18"/>
          <w:szCs w:val="18"/>
        </w:rPr>
        <w:t>oraz do „</w:t>
      </w:r>
      <w:r w:rsidRPr="002E59B5">
        <w:rPr>
          <w:rFonts w:ascii="Arial" w:eastAsia="Arial" w:hAnsi="Arial" w:cs="Arial"/>
          <w:b/>
          <w:sz w:val="18"/>
          <w:szCs w:val="18"/>
        </w:rPr>
        <w:t>Formularza do komunikacji”.</w:t>
      </w:r>
    </w:p>
    <w:p w14:paraId="6477BA77" w14:textId="77777777" w:rsidR="00927D54" w:rsidRPr="002E59B5" w:rsidRDefault="00927D54" w:rsidP="00B473BF">
      <w:pPr>
        <w:numPr>
          <w:ilvl w:val="0"/>
          <w:numId w:val="23"/>
        </w:numPr>
        <w:pBdr>
          <w:top w:val="nil"/>
          <w:left w:val="nil"/>
          <w:bottom w:val="nil"/>
          <w:right w:val="nil"/>
          <w:between w:val="nil"/>
        </w:pBdr>
        <w:suppressAutoHyphens w:val="0"/>
        <w:spacing w:line="360" w:lineRule="auto"/>
        <w:ind w:left="714" w:hanging="357"/>
        <w:jc w:val="both"/>
        <w:rPr>
          <w:rFonts w:ascii="Arial" w:eastAsia="Arial" w:hAnsi="Arial" w:cs="Arial"/>
          <w:sz w:val="18"/>
          <w:szCs w:val="18"/>
        </w:rPr>
      </w:pPr>
      <w:r w:rsidRPr="002E59B5">
        <w:rPr>
          <w:rFonts w:ascii="Arial" w:eastAsia="Arial" w:hAnsi="Arial" w:cs="Arial"/>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2E59B5">
        <w:rPr>
          <w:rFonts w:ascii="Arial" w:eastAsia="Arial" w:hAnsi="Arial" w:cs="Arial"/>
          <w:sz w:val="18"/>
          <w:szCs w:val="18"/>
        </w:rPr>
        <w:t>miniPortalu</w:t>
      </w:r>
      <w:proofErr w:type="spellEnd"/>
      <w:r w:rsidRPr="002E59B5">
        <w:rPr>
          <w:rFonts w:ascii="Arial" w:eastAsia="Arial" w:hAnsi="Arial" w:cs="Arial"/>
          <w:sz w:val="18"/>
          <w:szCs w:val="18"/>
        </w:rPr>
        <w:t xml:space="preserve"> oraz Warunkach korzystania z elektronicznej platformy usług administracji publicznej (</w:t>
      </w:r>
      <w:proofErr w:type="spellStart"/>
      <w:r w:rsidRPr="002E59B5">
        <w:rPr>
          <w:rFonts w:ascii="Arial" w:eastAsia="Arial" w:hAnsi="Arial" w:cs="Arial"/>
          <w:sz w:val="18"/>
          <w:szCs w:val="18"/>
        </w:rPr>
        <w:t>ePUAP</w:t>
      </w:r>
      <w:proofErr w:type="spellEnd"/>
      <w:r w:rsidRPr="002E59B5">
        <w:rPr>
          <w:rFonts w:ascii="Arial" w:eastAsia="Arial" w:hAnsi="Arial" w:cs="Arial"/>
          <w:sz w:val="18"/>
          <w:szCs w:val="18"/>
        </w:rPr>
        <w:t xml:space="preserve">). </w:t>
      </w:r>
    </w:p>
    <w:p w14:paraId="60394497" w14:textId="4C2F4180" w:rsidR="00927D54" w:rsidRPr="002E59B5" w:rsidRDefault="00927D54" w:rsidP="00B473BF">
      <w:pPr>
        <w:numPr>
          <w:ilvl w:val="0"/>
          <w:numId w:val="23"/>
        </w:numPr>
        <w:pBdr>
          <w:top w:val="nil"/>
          <w:left w:val="nil"/>
          <w:bottom w:val="nil"/>
          <w:right w:val="nil"/>
          <w:between w:val="nil"/>
        </w:pBdr>
        <w:suppressAutoHyphens w:val="0"/>
        <w:spacing w:line="360" w:lineRule="auto"/>
        <w:jc w:val="both"/>
        <w:rPr>
          <w:rFonts w:ascii="Arial" w:eastAsia="Arial" w:hAnsi="Arial" w:cs="Arial"/>
          <w:sz w:val="18"/>
          <w:szCs w:val="18"/>
        </w:rPr>
      </w:pPr>
      <w:r w:rsidRPr="002E59B5">
        <w:rPr>
          <w:rFonts w:ascii="Arial" w:eastAsia="Arial" w:hAnsi="Arial" w:cs="Arial"/>
          <w:sz w:val="18"/>
          <w:szCs w:val="18"/>
        </w:rPr>
        <w:t xml:space="preserve">Maksymalny rozmiar plików przesyłanych za pośrednictwem dedykowanych formularzy do: </w:t>
      </w:r>
      <w:r w:rsidRPr="002E59B5">
        <w:rPr>
          <w:rFonts w:ascii="Arial" w:eastAsia="Arial" w:hAnsi="Arial" w:cs="Arial"/>
          <w:b/>
          <w:sz w:val="18"/>
          <w:szCs w:val="18"/>
        </w:rPr>
        <w:t xml:space="preserve">„Formularz złożenia, wycofania oferty lub wniosku” i „formularza do komunikacji” </w:t>
      </w:r>
      <w:r w:rsidRPr="002E59B5">
        <w:rPr>
          <w:rFonts w:ascii="Arial" w:eastAsia="Arial" w:hAnsi="Arial" w:cs="Arial"/>
          <w:sz w:val="18"/>
          <w:szCs w:val="18"/>
        </w:rPr>
        <w:t xml:space="preserve">wynosi 150 MB. </w:t>
      </w:r>
    </w:p>
    <w:p w14:paraId="10093B23" w14:textId="77777777" w:rsidR="00927D54" w:rsidRPr="002E59B5" w:rsidRDefault="00927D54" w:rsidP="00B473BF">
      <w:pPr>
        <w:numPr>
          <w:ilvl w:val="0"/>
          <w:numId w:val="23"/>
        </w:numPr>
        <w:pBdr>
          <w:top w:val="nil"/>
          <w:left w:val="nil"/>
          <w:bottom w:val="nil"/>
          <w:right w:val="nil"/>
          <w:between w:val="nil"/>
        </w:pBdr>
        <w:suppressAutoHyphens w:val="0"/>
        <w:spacing w:line="360" w:lineRule="auto"/>
        <w:jc w:val="both"/>
        <w:rPr>
          <w:rFonts w:ascii="Arial" w:eastAsia="Arial" w:hAnsi="Arial" w:cs="Arial"/>
          <w:sz w:val="18"/>
          <w:szCs w:val="18"/>
        </w:rPr>
      </w:pPr>
      <w:r w:rsidRPr="002E59B5">
        <w:rPr>
          <w:rFonts w:ascii="Arial" w:eastAsia="Arial" w:hAnsi="Arial" w:cs="Arial"/>
          <w:sz w:val="18"/>
          <w:szCs w:val="18"/>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2E59B5">
        <w:rPr>
          <w:rFonts w:ascii="Arial" w:eastAsia="Arial" w:hAnsi="Arial" w:cs="Arial"/>
          <w:sz w:val="18"/>
          <w:szCs w:val="18"/>
        </w:rPr>
        <w:t>ePUAP</w:t>
      </w:r>
      <w:proofErr w:type="spellEnd"/>
      <w:r w:rsidRPr="002E59B5">
        <w:rPr>
          <w:rFonts w:ascii="Arial" w:eastAsia="Arial" w:hAnsi="Arial" w:cs="Arial"/>
          <w:sz w:val="18"/>
          <w:szCs w:val="18"/>
        </w:rPr>
        <w:t xml:space="preserve"> Zamawiającego.</w:t>
      </w:r>
    </w:p>
    <w:p w14:paraId="16517741" w14:textId="77777777" w:rsidR="009A1419" w:rsidRPr="00CE4375" w:rsidRDefault="009A1419" w:rsidP="009A1419">
      <w:pPr>
        <w:pStyle w:val="Akapitzlist"/>
        <w:pBdr>
          <w:top w:val="nil"/>
          <w:left w:val="nil"/>
          <w:bottom w:val="nil"/>
          <w:right w:val="nil"/>
          <w:between w:val="nil"/>
        </w:pBdr>
        <w:spacing w:line="360" w:lineRule="auto"/>
        <w:ind w:left="1428"/>
        <w:rPr>
          <w:rFonts w:ascii="Arial" w:eastAsia="Arial" w:hAnsi="Arial" w:cs="Arial"/>
          <w:color w:val="FF0000"/>
          <w:sz w:val="18"/>
          <w:szCs w:val="18"/>
        </w:rPr>
      </w:pPr>
    </w:p>
    <w:p w14:paraId="06FA4A7C" w14:textId="7F41B1DD" w:rsidR="00927D54" w:rsidRPr="00384BFB" w:rsidRDefault="00927D54" w:rsidP="00B473BF">
      <w:pPr>
        <w:pStyle w:val="Akapitzlist"/>
        <w:numPr>
          <w:ilvl w:val="0"/>
          <w:numId w:val="33"/>
        </w:numPr>
        <w:pBdr>
          <w:top w:val="nil"/>
          <w:left w:val="nil"/>
          <w:bottom w:val="nil"/>
          <w:right w:val="nil"/>
          <w:between w:val="nil"/>
        </w:pBdr>
        <w:spacing w:line="360" w:lineRule="auto"/>
        <w:rPr>
          <w:rFonts w:ascii="Arial" w:eastAsia="Arial" w:hAnsi="Arial" w:cs="Arial"/>
          <w:sz w:val="18"/>
          <w:szCs w:val="18"/>
        </w:rPr>
      </w:pPr>
      <w:r w:rsidRPr="00384BFB">
        <w:rPr>
          <w:rFonts w:ascii="Arial" w:eastAsia="Arial" w:hAnsi="Arial" w:cs="Arial"/>
          <w:b/>
          <w:sz w:val="18"/>
          <w:szCs w:val="18"/>
        </w:rPr>
        <w:t>Złożenie oferty</w:t>
      </w:r>
    </w:p>
    <w:p w14:paraId="4B0836BC" w14:textId="5B55C524" w:rsidR="00927D54" w:rsidRPr="00384BFB" w:rsidRDefault="00927D54" w:rsidP="00B473BF">
      <w:pPr>
        <w:numPr>
          <w:ilvl w:val="0"/>
          <w:numId w:val="24"/>
        </w:numPr>
        <w:pBdr>
          <w:top w:val="nil"/>
          <w:left w:val="nil"/>
          <w:bottom w:val="nil"/>
          <w:right w:val="nil"/>
          <w:between w:val="nil"/>
        </w:pBdr>
        <w:suppressAutoHyphens w:val="0"/>
        <w:spacing w:line="360" w:lineRule="auto"/>
        <w:ind w:left="709" w:hanging="425"/>
        <w:jc w:val="both"/>
        <w:rPr>
          <w:rFonts w:ascii="Arial" w:hAnsi="Arial" w:cs="Arial"/>
          <w:sz w:val="18"/>
          <w:szCs w:val="18"/>
        </w:rPr>
      </w:pPr>
      <w:r w:rsidRPr="00384BFB">
        <w:rPr>
          <w:rFonts w:ascii="Arial" w:eastAsia="Arial" w:hAnsi="Arial" w:cs="Arial"/>
          <w:sz w:val="18"/>
          <w:szCs w:val="18"/>
        </w:rPr>
        <w:t>Wykonawca składa ofertę za  pośrednictwem „</w:t>
      </w:r>
      <w:r w:rsidRPr="00384BFB">
        <w:rPr>
          <w:rFonts w:ascii="Arial" w:eastAsia="Arial" w:hAnsi="Arial" w:cs="Arial"/>
          <w:b/>
          <w:i/>
          <w:sz w:val="18"/>
          <w:szCs w:val="18"/>
        </w:rPr>
        <w:t xml:space="preserve">Formularza do złożenia, wycofania oferty lub wniosku” </w:t>
      </w:r>
      <w:r w:rsidRPr="00384BFB">
        <w:rPr>
          <w:rFonts w:ascii="Arial" w:eastAsia="Arial" w:hAnsi="Arial" w:cs="Arial"/>
          <w:sz w:val="18"/>
          <w:szCs w:val="18"/>
        </w:rPr>
        <w:t xml:space="preserve">dostępnego na </w:t>
      </w:r>
      <w:proofErr w:type="spellStart"/>
      <w:r w:rsidRPr="00384BFB">
        <w:rPr>
          <w:rFonts w:ascii="Arial" w:eastAsia="Arial" w:hAnsi="Arial" w:cs="Arial"/>
          <w:sz w:val="18"/>
          <w:szCs w:val="18"/>
        </w:rPr>
        <w:t>ePUAP</w:t>
      </w:r>
      <w:proofErr w:type="spellEnd"/>
      <w:r w:rsidRPr="00384BFB">
        <w:rPr>
          <w:rFonts w:ascii="Arial" w:eastAsia="Arial" w:hAnsi="Arial" w:cs="Arial"/>
          <w:sz w:val="18"/>
          <w:szCs w:val="18"/>
        </w:rPr>
        <w:t xml:space="preserve"> i udostępnionego również na </w:t>
      </w:r>
      <w:proofErr w:type="spellStart"/>
      <w:r w:rsidRPr="00384BFB">
        <w:rPr>
          <w:rFonts w:ascii="Arial" w:eastAsia="Arial" w:hAnsi="Arial" w:cs="Arial"/>
          <w:sz w:val="18"/>
          <w:szCs w:val="18"/>
        </w:rPr>
        <w:t>miniPortalu</w:t>
      </w:r>
      <w:proofErr w:type="spellEnd"/>
      <w:r w:rsidRPr="00384BFB">
        <w:rPr>
          <w:rFonts w:ascii="Arial" w:eastAsia="Arial" w:hAnsi="Arial" w:cs="Arial"/>
          <w:sz w:val="18"/>
          <w:szCs w:val="18"/>
        </w:rPr>
        <w:t xml:space="preserve">. Funkcjonalność do zaszyfrowania oferty przez Wykonawcę jest dostępna dla Wykonawców na </w:t>
      </w:r>
      <w:proofErr w:type="spellStart"/>
      <w:r w:rsidRPr="00384BFB">
        <w:rPr>
          <w:rFonts w:ascii="Arial" w:eastAsia="Arial" w:hAnsi="Arial" w:cs="Arial"/>
          <w:sz w:val="18"/>
          <w:szCs w:val="18"/>
        </w:rPr>
        <w:t>miniPortalu</w:t>
      </w:r>
      <w:proofErr w:type="spellEnd"/>
      <w:r w:rsidRPr="00384BFB">
        <w:rPr>
          <w:rFonts w:ascii="Arial" w:eastAsia="Arial" w:hAnsi="Arial" w:cs="Arial"/>
          <w:sz w:val="18"/>
          <w:szCs w:val="18"/>
        </w:rPr>
        <w:t xml:space="preserve">, w szczegółach danego postępowania. W formularzu oferty Wykonawca zobowiązany jest podać adres skrzynki pocztowej lub skrzynki </w:t>
      </w:r>
      <w:proofErr w:type="spellStart"/>
      <w:r w:rsidRPr="00384BFB">
        <w:rPr>
          <w:rFonts w:ascii="Arial" w:eastAsia="Arial" w:hAnsi="Arial" w:cs="Arial"/>
          <w:sz w:val="18"/>
          <w:szCs w:val="18"/>
        </w:rPr>
        <w:t>ePUAP</w:t>
      </w:r>
      <w:proofErr w:type="spellEnd"/>
      <w:r w:rsidRPr="00384BFB">
        <w:rPr>
          <w:rFonts w:ascii="Arial" w:eastAsia="Arial" w:hAnsi="Arial" w:cs="Arial"/>
          <w:sz w:val="18"/>
          <w:szCs w:val="18"/>
        </w:rPr>
        <w:t>, na którym prowadzona będzie korespondencja związana z postępowaniem.</w:t>
      </w:r>
    </w:p>
    <w:p w14:paraId="1528B346" w14:textId="77777777" w:rsidR="00927D54" w:rsidRPr="00384BFB" w:rsidRDefault="00927D54" w:rsidP="00B473BF">
      <w:pPr>
        <w:numPr>
          <w:ilvl w:val="0"/>
          <w:numId w:val="24"/>
        </w:numPr>
        <w:pBdr>
          <w:top w:val="nil"/>
          <w:left w:val="nil"/>
          <w:bottom w:val="nil"/>
          <w:right w:val="nil"/>
          <w:between w:val="nil"/>
        </w:pBdr>
        <w:suppressAutoHyphens w:val="0"/>
        <w:spacing w:line="360" w:lineRule="auto"/>
        <w:ind w:left="709" w:hanging="425"/>
        <w:jc w:val="both"/>
        <w:rPr>
          <w:rFonts w:ascii="Arial" w:hAnsi="Arial" w:cs="Arial"/>
          <w:sz w:val="18"/>
          <w:szCs w:val="18"/>
        </w:rPr>
      </w:pPr>
      <w:r w:rsidRPr="00384BFB">
        <w:rPr>
          <w:rFonts w:ascii="Arial" w:eastAsia="Arial" w:hAnsi="Arial" w:cs="Arial"/>
          <w:sz w:val="18"/>
          <w:szCs w:val="18"/>
        </w:rPr>
        <w:t>Oferta powinna być sporządzona w języku polskim. Ofertę składa się, pod rygorem nieważności, w formie elektronicznej lub w postaci elektronicznej opatrzonej podpisem zaufanym lub podpisem osobistym(rekomendowany format danych .</w:t>
      </w:r>
      <w:proofErr w:type="spellStart"/>
      <w:r w:rsidRPr="00384BFB">
        <w:rPr>
          <w:rFonts w:ascii="Arial" w:eastAsia="Arial" w:hAnsi="Arial" w:cs="Arial"/>
          <w:sz w:val="18"/>
          <w:szCs w:val="18"/>
        </w:rPr>
        <w:t>doc</w:t>
      </w:r>
      <w:proofErr w:type="spellEnd"/>
      <w:r w:rsidRPr="00384BFB">
        <w:rPr>
          <w:rFonts w:ascii="Arial" w:eastAsia="Arial" w:hAnsi="Arial" w:cs="Arial"/>
          <w:sz w:val="18"/>
          <w:szCs w:val="18"/>
        </w:rPr>
        <w:t xml:space="preserve">, </w:t>
      </w:r>
      <w:proofErr w:type="spellStart"/>
      <w:r w:rsidRPr="00384BFB">
        <w:rPr>
          <w:rFonts w:ascii="Arial" w:eastAsia="Arial" w:hAnsi="Arial" w:cs="Arial"/>
          <w:sz w:val="18"/>
          <w:szCs w:val="18"/>
        </w:rPr>
        <w:t>docx</w:t>
      </w:r>
      <w:proofErr w:type="spellEnd"/>
      <w:r w:rsidRPr="00384BFB">
        <w:rPr>
          <w:rFonts w:ascii="Arial" w:eastAsia="Arial" w:hAnsi="Arial" w:cs="Arial"/>
          <w:sz w:val="18"/>
          <w:szCs w:val="18"/>
        </w:rPr>
        <w:t xml:space="preserve">, .rtf, .pdf). Sposób złożenia oferty, w tym zaszyfrowania oferty opisany został w „Instrukcji użytkownika”, dostępnej na stronie: </w:t>
      </w:r>
      <w:hyperlink r:id="rId18" w:history="1">
        <w:r w:rsidRPr="00384BFB">
          <w:rPr>
            <w:rStyle w:val="Hipercze"/>
            <w:rFonts w:ascii="Arial" w:eastAsia="Arial" w:hAnsi="Arial" w:cs="Arial"/>
            <w:color w:val="auto"/>
            <w:sz w:val="18"/>
            <w:szCs w:val="18"/>
          </w:rPr>
          <w:t>https://miniportal.uzp.gov.pl/</w:t>
        </w:r>
      </w:hyperlink>
      <w:r w:rsidRPr="00384BFB">
        <w:rPr>
          <w:rFonts w:ascii="Arial" w:eastAsia="Arial" w:hAnsi="Arial" w:cs="Arial"/>
          <w:sz w:val="18"/>
          <w:szCs w:val="18"/>
        </w:rPr>
        <w:t xml:space="preserve">. </w:t>
      </w:r>
    </w:p>
    <w:p w14:paraId="55724A43" w14:textId="77777777" w:rsidR="00927D54" w:rsidRPr="00384BFB" w:rsidRDefault="00927D54" w:rsidP="00B473BF">
      <w:pPr>
        <w:numPr>
          <w:ilvl w:val="0"/>
          <w:numId w:val="24"/>
        </w:numPr>
        <w:pBdr>
          <w:top w:val="nil"/>
          <w:left w:val="nil"/>
          <w:bottom w:val="nil"/>
          <w:right w:val="nil"/>
          <w:between w:val="nil"/>
        </w:pBdr>
        <w:suppressAutoHyphens w:val="0"/>
        <w:spacing w:line="360" w:lineRule="auto"/>
        <w:jc w:val="both"/>
        <w:rPr>
          <w:rFonts w:ascii="Arial" w:hAnsi="Arial" w:cs="Arial"/>
          <w:sz w:val="18"/>
          <w:szCs w:val="18"/>
        </w:rPr>
      </w:pPr>
      <w:r w:rsidRPr="00384BFB">
        <w:rPr>
          <w:rFonts w:ascii="Arial" w:hAnsi="Arial" w:cs="Arial"/>
          <w:sz w:val="18"/>
          <w:szCs w:val="18"/>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1C97D145" w14:textId="77777777" w:rsidR="00927D54" w:rsidRPr="00384BFB" w:rsidRDefault="00927D54" w:rsidP="00B473BF">
      <w:pPr>
        <w:numPr>
          <w:ilvl w:val="0"/>
          <w:numId w:val="24"/>
        </w:numPr>
        <w:pBdr>
          <w:top w:val="nil"/>
          <w:left w:val="nil"/>
          <w:bottom w:val="nil"/>
          <w:right w:val="nil"/>
          <w:between w:val="nil"/>
        </w:pBdr>
        <w:suppressAutoHyphens w:val="0"/>
        <w:spacing w:line="360" w:lineRule="auto"/>
        <w:jc w:val="both"/>
        <w:rPr>
          <w:rFonts w:ascii="Arial" w:hAnsi="Arial" w:cs="Arial"/>
          <w:sz w:val="18"/>
          <w:szCs w:val="18"/>
        </w:rPr>
      </w:pPr>
      <w:r w:rsidRPr="00384BFB">
        <w:rPr>
          <w:rFonts w:ascii="Arial" w:eastAsia="Arial" w:hAnsi="Arial" w:cs="Arial"/>
          <w:sz w:val="18"/>
          <w:szCs w:val="18"/>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14:paraId="0744113F" w14:textId="77777777" w:rsidR="00927D54" w:rsidRPr="00384BFB" w:rsidRDefault="00927D54" w:rsidP="00B473BF">
      <w:pPr>
        <w:numPr>
          <w:ilvl w:val="0"/>
          <w:numId w:val="24"/>
        </w:numPr>
        <w:pBdr>
          <w:top w:val="nil"/>
          <w:left w:val="nil"/>
          <w:bottom w:val="nil"/>
          <w:right w:val="nil"/>
          <w:between w:val="nil"/>
        </w:pBdr>
        <w:suppressAutoHyphens w:val="0"/>
        <w:spacing w:line="360" w:lineRule="auto"/>
        <w:jc w:val="both"/>
        <w:rPr>
          <w:rFonts w:ascii="Arial" w:hAnsi="Arial" w:cs="Arial"/>
          <w:sz w:val="18"/>
          <w:szCs w:val="18"/>
        </w:rPr>
      </w:pPr>
      <w:r w:rsidRPr="00384BFB">
        <w:rPr>
          <w:rFonts w:ascii="Arial" w:eastAsia="Arial" w:hAnsi="Arial" w:cs="Arial"/>
          <w:sz w:val="18"/>
          <w:szCs w:val="18"/>
        </w:rPr>
        <w:t>Oferta może być złożona tylko do upływu terminu składania ofert</w:t>
      </w:r>
    </w:p>
    <w:p w14:paraId="595654CF" w14:textId="1384FD44" w:rsidR="00927D54" w:rsidRPr="00384BFB" w:rsidRDefault="00927D54" w:rsidP="00B473BF">
      <w:pPr>
        <w:numPr>
          <w:ilvl w:val="0"/>
          <w:numId w:val="24"/>
        </w:numPr>
        <w:pBdr>
          <w:top w:val="nil"/>
          <w:left w:val="nil"/>
          <w:bottom w:val="nil"/>
          <w:right w:val="nil"/>
          <w:between w:val="nil"/>
        </w:pBdr>
        <w:suppressAutoHyphens w:val="0"/>
        <w:spacing w:line="360" w:lineRule="auto"/>
        <w:jc w:val="both"/>
        <w:rPr>
          <w:rFonts w:ascii="Arial" w:hAnsi="Arial" w:cs="Arial"/>
          <w:sz w:val="18"/>
          <w:szCs w:val="18"/>
        </w:rPr>
      </w:pPr>
      <w:r w:rsidRPr="00384BFB">
        <w:rPr>
          <w:rFonts w:ascii="Arial" w:eastAsia="Arial" w:hAnsi="Arial" w:cs="Arial"/>
          <w:sz w:val="18"/>
          <w:szCs w:val="18"/>
        </w:rPr>
        <w:t>Wykonawca może przed upływem terminu do składania ofert wycofać ofertę za pośrednictwem „</w:t>
      </w:r>
      <w:r w:rsidRPr="00384BFB">
        <w:rPr>
          <w:rFonts w:ascii="Arial" w:eastAsia="Arial" w:hAnsi="Arial" w:cs="Arial"/>
          <w:b/>
          <w:sz w:val="18"/>
          <w:szCs w:val="18"/>
        </w:rPr>
        <w:t>Formularza do złożenia,  wycofania oferty lub wniosku</w:t>
      </w:r>
      <w:r w:rsidRPr="00384BFB">
        <w:rPr>
          <w:rFonts w:ascii="Arial" w:eastAsia="Arial" w:hAnsi="Arial" w:cs="Arial"/>
          <w:sz w:val="18"/>
          <w:szCs w:val="18"/>
        </w:rPr>
        <w:t xml:space="preserve">” dostępnego na </w:t>
      </w:r>
      <w:proofErr w:type="spellStart"/>
      <w:r w:rsidRPr="00384BFB">
        <w:rPr>
          <w:rFonts w:ascii="Arial" w:eastAsia="Arial" w:hAnsi="Arial" w:cs="Arial"/>
          <w:sz w:val="18"/>
          <w:szCs w:val="18"/>
        </w:rPr>
        <w:t>ePUAP</w:t>
      </w:r>
      <w:proofErr w:type="spellEnd"/>
      <w:r w:rsidRPr="00384BFB">
        <w:rPr>
          <w:rFonts w:ascii="Arial" w:eastAsia="Arial" w:hAnsi="Arial" w:cs="Arial"/>
          <w:sz w:val="18"/>
          <w:szCs w:val="18"/>
        </w:rPr>
        <w:t xml:space="preserve"> i udostępnionego również na </w:t>
      </w:r>
      <w:proofErr w:type="spellStart"/>
      <w:r w:rsidRPr="00384BFB">
        <w:rPr>
          <w:rFonts w:ascii="Arial" w:eastAsia="Arial" w:hAnsi="Arial" w:cs="Arial"/>
          <w:sz w:val="18"/>
          <w:szCs w:val="18"/>
        </w:rPr>
        <w:t>miniPortalu</w:t>
      </w:r>
      <w:proofErr w:type="spellEnd"/>
      <w:r w:rsidRPr="00384BFB">
        <w:rPr>
          <w:rFonts w:ascii="Arial" w:eastAsia="Arial" w:hAnsi="Arial" w:cs="Arial"/>
          <w:sz w:val="18"/>
          <w:szCs w:val="18"/>
        </w:rPr>
        <w:t>. Sposób wycofania oferty został opisany w „Instrukcji użytkownika” dostępnej na mini portalu</w:t>
      </w:r>
    </w:p>
    <w:p w14:paraId="60006882" w14:textId="1B2E2E9D" w:rsidR="00927D54" w:rsidRPr="00097678" w:rsidRDefault="00927D54" w:rsidP="00B473BF">
      <w:pPr>
        <w:numPr>
          <w:ilvl w:val="0"/>
          <w:numId w:val="24"/>
        </w:numPr>
        <w:pBdr>
          <w:top w:val="nil"/>
          <w:left w:val="nil"/>
          <w:bottom w:val="nil"/>
          <w:right w:val="nil"/>
          <w:between w:val="nil"/>
        </w:pBdr>
        <w:suppressAutoHyphens w:val="0"/>
        <w:spacing w:after="120" w:line="360" w:lineRule="auto"/>
        <w:jc w:val="both"/>
        <w:rPr>
          <w:rFonts w:ascii="Arial" w:hAnsi="Arial" w:cs="Arial"/>
          <w:sz w:val="18"/>
          <w:szCs w:val="18"/>
        </w:rPr>
      </w:pPr>
      <w:r w:rsidRPr="00097678">
        <w:rPr>
          <w:rFonts w:ascii="Arial" w:eastAsia="Arial" w:hAnsi="Arial" w:cs="Arial"/>
          <w:sz w:val="18"/>
          <w:szCs w:val="18"/>
        </w:rPr>
        <w:t>Wykonawca po upływie terminu do składania ofert nie może skutecznie wycofać złożonej oferty.</w:t>
      </w:r>
    </w:p>
    <w:p w14:paraId="0AB61EDE" w14:textId="7E99FB2C" w:rsidR="00927D54" w:rsidRPr="001D11A7" w:rsidRDefault="00927D54" w:rsidP="00B473BF">
      <w:pPr>
        <w:pStyle w:val="Akapitzlist"/>
        <w:numPr>
          <w:ilvl w:val="0"/>
          <w:numId w:val="33"/>
        </w:numPr>
        <w:pBdr>
          <w:top w:val="nil"/>
          <w:left w:val="nil"/>
          <w:bottom w:val="nil"/>
          <w:right w:val="nil"/>
          <w:between w:val="nil"/>
        </w:pBdr>
        <w:spacing w:line="360" w:lineRule="auto"/>
        <w:rPr>
          <w:rFonts w:ascii="Arial" w:eastAsia="Arial" w:hAnsi="Arial" w:cs="Arial"/>
          <w:sz w:val="18"/>
          <w:szCs w:val="18"/>
        </w:rPr>
      </w:pPr>
      <w:r w:rsidRPr="001D11A7">
        <w:rPr>
          <w:rFonts w:ascii="Arial" w:eastAsia="Arial" w:hAnsi="Arial" w:cs="Arial"/>
          <w:b/>
          <w:sz w:val="18"/>
          <w:szCs w:val="18"/>
        </w:rPr>
        <w:t>Miejsce  oraz termin składania i otwarcia ofert;</w:t>
      </w:r>
    </w:p>
    <w:p w14:paraId="7445CA68" w14:textId="4E18EB48" w:rsidR="007B6AE9" w:rsidRPr="001D11A7" w:rsidRDefault="007B6AE9" w:rsidP="00B473BF">
      <w:pPr>
        <w:pStyle w:val="Akapitzlist"/>
        <w:numPr>
          <w:ilvl w:val="0"/>
          <w:numId w:val="35"/>
        </w:numPr>
        <w:pBdr>
          <w:top w:val="nil"/>
          <w:left w:val="nil"/>
          <w:bottom w:val="nil"/>
          <w:right w:val="nil"/>
          <w:between w:val="nil"/>
        </w:pBdr>
        <w:spacing w:line="360" w:lineRule="auto"/>
        <w:rPr>
          <w:rFonts w:ascii="Arial" w:eastAsia="Arial" w:hAnsi="Arial" w:cs="Arial"/>
          <w:b/>
          <w:sz w:val="18"/>
          <w:szCs w:val="18"/>
        </w:rPr>
      </w:pPr>
      <w:r w:rsidRPr="001D11A7">
        <w:rPr>
          <w:rFonts w:ascii="Arial" w:eastAsia="Arial" w:hAnsi="Arial" w:cs="Arial"/>
          <w:b/>
          <w:sz w:val="18"/>
          <w:szCs w:val="18"/>
        </w:rPr>
        <w:t>Miejsce i termin składania ofert:</w:t>
      </w:r>
    </w:p>
    <w:p w14:paraId="0D8FD99A" w14:textId="7F244A86" w:rsidR="00927D54" w:rsidRPr="001D11A7" w:rsidRDefault="00927D54" w:rsidP="007B6AE9">
      <w:pPr>
        <w:pStyle w:val="Akapitzlist"/>
        <w:pBdr>
          <w:top w:val="nil"/>
          <w:left w:val="nil"/>
          <w:bottom w:val="nil"/>
          <w:right w:val="nil"/>
          <w:between w:val="nil"/>
        </w:pBdr>
        <w:spacing w:line="360" w:lineRule="auto"/>
        <w:ind w:firstLine="348"/>
        <w:jc w:val="both"/>
        <w:rPr>
          <w:rFonts w:ascii="Arial" w:eastAsia="Arial" w:hAnsi="Arial" w:cs="Arial"/>
          <w:sz w:val="18"/>
          <w:szCs w:val="18"/>
        </w:rPr>
      </w:pPr>
      <w:r w:rsidRPr="001D11A7">
        <w:rPr>
          <w:rFonts w:ascii="Arial" w:eastAsia="Arial" w:hAnsi="Arial" w:cs="Arial"/>
          <w:sz w:val="18"/>
          <w:szCs w:val="18"/>
        </w:rPr>
        <w:t xml:space="preserve">Oferty należy składać, za pośrednictwem </w:t>
      </w:r>
      <w:proofErr w:type="spellStart"/>
      <w:r w:rsidRPr="001D11A7">
        <w:rPr>
          <w:rFonts w:ascii="Arial" w:eastAsia="Arial" w:hAnsi="Arial" w:cs="Arial"/>
          <w:sz w:val="18"/>
          <w:szCs w:val="18"/>
        </w:rPr>
        <w:t>miniPortalu</w:t>
      </w:r>
      <w:proofErr w:type="spellEnd"/>
      <w:r w:rsidRPr="001D11A7">
        <w:rPr>
          <w:rFonts w:ascii="Arial" w:eastAsia="Arial" w:hAnsi="Arial" w:cs="Arial"/>
          <w:sz w:val="18"/>
          <w:szCs w:val="18"/>
        </w:rPr>
        <w:t>, nie później niż do dnia</w:t>
      </w:r>
      <w:r w:rsidRPr="001D11A7">
        <w:rPr>
          <w:rFonts w:ascii="Arial" w:eastAsia="Arial" w:hAnsi="Arial" w:cs="Arial"/>
          <w:b/>
          <w:sz w:val="18"/>
          <w:szCs w:val="18"/>
        </w:rPr>
        <w:t xml:space="preserve"> </w:t>
      </w:r>
      <w:r w:rsidR="00902E71" w:rsidRPr="001D11A7">
        <w:rPr>
          <w:rFonts w:ascii="Arial" w:eastAsia="Arial" w:hAnsi="Arial" w:cs="Arial"/>
          <w:b/>
          <w:sz w:val="18"/>
          <w:szCs w:val="18"/>
          <w:highlight w:val="yellow"/>
        </w:rPr>
        <w:t>2</w:t>
      </w:r>
      <w:r w:rsidR="00607AC8">
        <w:rPr>
          <w:rFonts w:ascii="Arial" w:eastAsia="Arial" w:hAnsi="Arial" w:cs="Arial"/>
          <w:b/>
          <w:sz w:val="18"/>
          <w:szCs w:val="18"/>
          <w:highlight w:val="yellow"/>
        </w:rPr>
        <w:t>7</w:t>
      </w:r>
      <w:r w:rsidR="00902E71" w:rsidRPr="001D11A7">
        <w:rPr>
          <w:rFonts w:ascii="Arial" w:eastAsia="Arial" w:hAnsi="Arial" w:cs="Arial"/>
          <w:b/>
          <w:sz w:val="18"/>
          <w:szCs w:val="18"/>
          <w:highlight w:val="yellow"/>
        </w:rPr>
        <w:t>.</w:t>
      </w:r>
      <w:r w:rsidR="0019263F" w:rsidRPr="001D11A7">
        <w:rPr>
          <w:rFonts w:ascii="Arial" w:eastAsia="Arial" w:hAnsi="Arial" w:cs="Arial"/>
          <w:b/>
          <w:sz w:val="18"/>
          <w:szCs w:val="18"/>
          <w:highlight w:val="yellow"/>
        </w:rPr>
        <w:t>10.</w:t>
      </w:r>
      <w:r w:rsidRPr="001D11A7">
        <w:rPr>
          <w:rFonts w:ascii="Arial" w:eastAsia="Arial" w:hAnsi="Arial" w:cs="Arial"/>
          <w:b/>
          <w:sz w:val="18"/>
          <w:szCs w:val="18"/>
          <w:highlight w:val="yellow"/>
        </w:rPr>
        <w:t xml:space="preserve">2021 r. do godz. </w:t>
      </w:r>
      <w:r w:rsidR="00AD30FC" w:rsidRPr="001D11A7">
        <w:rPr>
          <w:rFonts w:ascii="Arial" w:eastAsia="Arial" w:hAnsi="Arial" w:cs="Arial"/>
          <w:b/>
          <w:sz w:val="18"/>
          <w:szCs w:val="18"/>
          <w:highlight w:val="yellow"/>
        </w:rPr>
        <w:t>12</w:t>
      </w:r>
      <w:r w:rsidRPr="001D11A7">
        <w:rPr>
          <w:rFonts w:ascii="Arial" w:eastAsia="Arial" w:hAnsi="Arial" w:cs="Arial"/>
          <w:b/>
          <w:sz w:val="18"/>
          <w:szCs w:val="18"/>
          <w:highlight w:val="yellow"/>
        </w:rPr>
        <w:t>:00</w:t>
      </w:r>
      <w:r w:rsidRPr="001D11A7">
        <w:rPr>
          <w:rFonts w:ascii="Arial" w:eastAsia="Arial" w:hAnsi="Arial" w:cs="Arial"/>
          <w:sz w:val="18"/>
          <w:szCs w:val="18"/>
        </w:rPr>
        <w:t>.</w:t>
      </w:r>
    </w:p>
    <w:p w14:paraId="75917D2D" w14:textId="77777777" w:rsidR="007B6AE9" w:rsidRPr="001D11A7" w:rsidRDefault="007B6AE9" w:rsidP="007B6AE9">
      <w:pPr>
        <w:pStyle w:val="Akapitzlist"/>
        <w:pBdr>
          <w:top w:val="nil"/>
          <w:left w:val="nil"/>
          <w:bottom w:val="nil"/>
          <w:right w:val="nil"/>
          <w:between w:val="nil"/>
        </w:pBdr>
        <w:spacing w:line="360" w:lineRule="auto"/>
        <w:jc w:val="both"/>
        <w:rPr>
          <w:rFonts w:ascii="Arial" w:eastAsia="Arial" w:hAnsi="Arial" w:cs="Arial"/>
          <w:sz w:val="18"/>
          <w:szCs w:val="18"/>
        </w:rPr>
      </w:pPr>
    </w:p>
    <w:p w14:paraId="629B99CC" w14:textId="77777777" w:rsidR="00927D54" w:rsidRPr="001D11A7" w:rsidRDefault="00927D54" w:rsidP="00B473BF">
      <w:pPr>
        <w:pStyle w:val="Akapitzlist"/>
        <w:numPr>
          <w:ilvl w:val="0"/>
          <w:numId w:val="35"/>
        </w:numPr>
        <w:pBdr>
          <w:top w:val="nil"/>
          <w:left w:val="nil"/>
          <w:bottom w:val="nil"/>
          <w:right w:val="nil"/>
          <w:between w:val="nil"/>
        </w:pBdr>
        <w:spacing w:line="360" w:lineRule="auto"/>
        <w:jc w:val="both"/>
        <w:rPr>
          <w:rFonts w:ascii="Arial" w:eastAsia="Arial" w:hAnsi="Arial" w:cs="Arial"/>
          <w:b/>
          <w:sz w:val="18"/>
          <w:szCs w:val="18"/>
        </w:rPr>
      </w:pPr>
      <w:r w:rsidRPr="001D11A7">
        <w:rPr>
          <w:rFonts w:ascii="Arial" w:eastAsia="Arial" w:hAnsi="Arial" w:cs="Arial"/>
          <w:b/>
          <w:sz w:val="18"/>
          <w:szCs w:val="18"/>
        </w:rPr>
        <w:t>Miejsce oraz termin otwarcia ofert:</w:t>
      </w:r>
    </w:p>
    <w:p w14:paraId="06681170" w14:textId="3317502D" w:rsidR="00927D54" w:rsidRPr="001D11A7" w:rsidRDefault="00927D54" w:rsidP="00B473BF">
      <w:pPr>
        <w:numPr>
          <w:ilvl w:val="0"/>
          <w:numId w:val="34"/>
        </w:numPr>
        <w:pBdr>
          <w:top w:val="nil"/>
          <w:left w:val="nil"/>
          <w:bottom w:val="nil"/>
          <w:right w:val="nil"/>
          <w:between w:val="nil"/>
        </w:pBdr>
        <w:suppressAutoHyphens w:val="0"/>
        <w:spacing w:line="360" w:lineRule="auto"/>
        <w:jc w:val="both"/>
        <w:rPr>
          <w:rFonts w:ascii="Arial" w:eastAsia="Arial" w:hAnsi="Arial" w:cs="Arial"/>
          <w:sz w:val="18"/>
          <w:szCs w:val="18"/>
        </w:rPr>
      </w:pPr>
      <w:r w:rsidRPr="001D11A7">
        <w:rPr>
          <w:rFonts w:ascii="Arial" w:eastAsia="Arial" w:hAnsi="Arial" w:cs="Arial"/>
          <w:sz w:val="18"/>
          <w:szCs w:val="18"/>
        </w:rPr>
        <w:t xml:space="preserve">Otwarcie złożonych ofert nastąpi w dniu </w:t>
      </w:r>
      <w:r w:rsidR="00902E71" w:rsidRPr="001D11A7">
        <w:rPr>
          <w:rFonts w:ascii="Arial" w:eastAsia="Arial" w:hAnsi="Arial" w:cs="Arial"/>
          <w:b/>
          <w:sz w:val="18"/>
          <w:szCs w:val="18"/>
          <w:highlight w:val="yellow"/>
        </w:rPr>
        <w:t>2</w:t>
      </w:r>
      <w:r w:rsidR="00607AC8">
        <w:rPr>
          <w:rFonts w:ascii="Arial" w:eastAsia="Arial" w:hAnsi="Arial" w:cs="Arial"/>
          <w:b/>
          <w:sz w:val="18"/>
          <w:szCs w:val="18"/>
          <w:highlight w:val="yellow"/>
        </w:rPr>
        <w:t>7</w:t>
      </w:r>
      <w:r w:rsidR="00902E71" w:rsidRPr="001D11A7">
        <w:rPr>
          <w:rFonts w:ascii="Arial" w:eastAsia="Arial" w:hAnsi="Arial" w:cs="Arial"/>
          <w:b/>
          <w:sz w:val="18"/>
          <w:szCs w:val="18"/>
          <w:highlight w:val="yellow"/>
        </w:rPr>
        <w:t>.</w:t>
      </w:r>
      <w:r w:rsidR="00EB49B2" w:rsidRPr="001D11A7">
        <w:rPr>
          <w:rFonts w:ascii="Arial" w:eastAsia="Arial" w:hAnsi="Arial" w:cs="Arial"/>
          <w:b/>
          <w:sz w:val="18"/>
          <w:szCs w:val="18"/>
          <w:highlight w:val="yellow"/>
        </w:rPr>
        <w:t>10.</w:t>
      </w:r>
      <w:r w:rsidRPr="001D11A7">
        <w:rPr>
          <w:rFonts w:ascii="Arial" w:eastAsia="Arial" w:hAnsi="Arial" w:cs="Arial"/>
          <w:b/>
          <w:sz w:val="18"/>
          <w:szCs w:val="18"/>
          <w:highlight w:val="yellow"/>
        </w:rPr>
        <w:t xml:space="preserve">2021 r. o godz. </w:t>
      </w:r>
      <w:r w:rsidR="007B6AE9" w:rsidRPr="001D11A7">
        <w:rPr>
          <w:rFonts w:ascii="Arial" w:eastAsia="Arial" w:hAnsi="Arial" w:cs="Arial"/>
          <w:b/>
          <w:sz w:val="18"/>
          <w:szCs w:val="18"/>
          <w:highlight w:val="yellow"/>
        </w:rPr>
        <w:t>12</w:t>
      </w:r>
      <w:r w:rsidRPr="001D11A7">
        <w:rPr>
          <w:rFonts w:ascii="Arial" w:eastAsia="Arial" w:hAnsi="Arial" w:cs="Arial"/>
          <w:b/>
          <w:sz w:val="18"/>
          <w:szCs w:val="18"/>
          <w:highlight w:val="yellow"/>
        </w:rPr>
        <w:t>:</w:t>
      </w:r>
      <w:r w:rsidR="007B6AE9" w:rsidRPr="001D11A7">
        <w:rPr>
          <w:rFonts w:ascii="Arial" w:eastAsia="Arial" w:hAnsi="Arial" w:cs="Arial"/>
          <w:b/>
          <w:sz w:val="18"/>
          <w:szCs w:val="18"/>
          <w:highlight w:val="yellow"/>
        </w:rPr>
        <w:t>3</w:t>
      </w:r>
      <w:r w:rsidRPr="001D11A7">
        <w:rPr>
          <w:rFonts w:ascii="Arial" w:eastAsia="Arial" w:hAnsi="Arial" w:cs="Arial"/>
          <w:b/>
          <w:sz w:val="18"/>
          <w:szCs w:val="18"/>
          <w:highlight w:val="yellow"/>
        </w:rPr>
        <w:t>0</w:t>
      </w:r>
      <w:r w:rsidRPr="001D11A7">
        <w:rPr>
          <w:rFonts w:ascii="Arial" w:eastAsia="Arial" w:hAnsi="Arial" w:cs="Arial"/>
          <w:sz w:val="18"/>
          <w:szCs w:val="18"/>
        </w:rPr>
        <w:t xml:space="preserve">. </w:t>
      </w:r>
    </w:p>
    <w:p w14:paraId="61719F7F" w14:textId="77777777" w:rsidR="00927D54" w:rsidRPr="00F05E14" w:rsidRDefault="00927D54" w:rsidP="00B473BF">
      <w:pPr>
        <w:numPr>
          <w:ilvl w:val="0"/>
          <w:numId w:val="34"/>
        </w:numPr>
        <w:pBdr>
          <w:top w:val="nil"/>
          <w:left w:val="nil"/>
          <w:bottom w:val="nil"/>
          <w:right w:val="nil"/>
          <w:between w:val="nil"/>
        </w:pBdr>
        <w:suppressAutoHyphens w:val="0"/>
        <w:spacing w:line="360" w:lineRule="auto"/>
        <w:jc w:val="both"/>
        <w:rPr>
          <w:rFonts w:ascii="Arial" w:eastAsia="Arial" w:hAnsi="Arial" w:cs="Arial"/>
          <w:sz w:val="18"/>
          <w:szCs w:val="18"/>
        </w:rPr>
      </w:pPr>
      <w:r w:rsidRPr="00F05E14">
        <w:rPr>
          <w:rFonts w:ascii="Arial" w:eastAsia="Arial" w:hAnsi="Arial" w:cs="Arial"/>
          <w:sz w:val="18"/>
          <w:szCs w:val="18"/>
        </w:rPr>
        <w:t xml:space="preserve">Otwarcie ofert nastąpi na zasadach i w trybie art. 222 ust. 1, 2, 3 i 4 ustawy </w:t>
      </w:r>
      <w:proofErr w:type="spellStart"/>
      <w:r w:rsidRPr="00F05E14">
        <w:rPr>
          <w:rFonts w:ascii="Arial" w:eastAsia="Arial" w:hAnsi="Arial" w:cs="Arial"/>
          <w:sz w:val="18"/>
          <w:szCs w:val="18"/>
        </w:rPr>
        <w:t>Pzp</w:t>
      </w:r>
      <w:proofErr w:type="spellEnd"/>
      <w:r w:rsidRPr="00F05E14">
        <w:rPr>
          <w:rFonts w:ascii="Arial" w:eastAsia="Arial" w:hAnsi="Arial" w:cs="Arial"/>
          <w:sz w:val="18"/>
          <w:szCs w:val="18"/>
        </w:rPr>
        <w:t>.</w:t>
      </w:r>
    </w:p>
    <w:p w14:paraId="5F00B29C" w14:textId="77777777" w:rsidR="00927D54" w:rsidRPr="00F05E14" w:rsidRDefault="00927D54" w:rsidP="00B473BF">
      <w:pPr>
        <w:numPr>
          <w:ilvl w:val="0"/>
          <w:numId w:val="34"/>
        </w:numPr>
        <w:pBdr>
          <w:top w:val="nil"/>
          <w:left w:val="nil"/>
          <w:bottom w:val="nil"/>
          <w:right w:val="nil"/>
          <w:between w:val="nil"/>
        </w:pBdr>
        <w:suppressAutoHyphens w:val="0"/>
        <w:spacing w:line="360" w:lineRule="auto"/>
        <w:jc w:val="both"/>
        <w:rPr>
          <w:rFonts w:ascii="Arial" w:eastAsia="Arial" w:hAnsi="Arial" w:cs="Arial"/>
          <w:sz w:val="18"/>
          <w:szCs w:val="18"/>
        </w:rPr>
      </w:pPr>
      <w:r w:rsidRPr="00F05E14">
        <w:rPr>
          <w:rFonts w:ascii="Arial" w:eastAsia="Arial" w:hAnsi="Arial" w:cs="Arial"/>
          <w:sz w:val="18"/>
          <w:szCs w:val="18"/>
        </w:rPr>
        <w:t xml:space="preserve">Otwarcie ofert następuje poprzez użycie mechanizmu do odszyfrowywania ofert dostępnego po zalogowaniu w zakładce Deszyfrowanie na </w:t>
      </w:r>
      <w:proofErr w:type="spellStart"/>
      <w:r w:rsidRPr="00F05E14">
        <w:rPr>
          <w:rFonts w:ascii="Arial" w:eastAsia="Arial" w:hAnsi="Arial" w:cs="Arial"/>
          <w:sz w:val="18"/>
          <w:szCs w:val="18"/>
        </w:rPr>
        <w:t>miniPortalu</w:t>
      </w:r>
      <w:proofErr w:type="spellEnd"/>
      <w:r w:rsidRPr="00F05E14">
        <w:rPr>
          <w:rFonts w:ascii="Arial" w:eastAsia="Arial" w:hAnsi="Arial" w:cs="Arial"/>
          <w:sz w:val="18"/>
          <w:szCs w:val="18"/>
        </w:rPr>
        <w:t xml:space="preserve"> i następuje poprzez wskazanie pliku do odszyfrowania.</w:t>
      </w:r>
    </w:p>
    <w:p w14:paraId="38D104F5" w14:textId="77777777" w:rsidR="00927D54" w:rsidRPr="00F05E14" w:rsidRDefault="00927D54" w:rsidP="00B473BF">
      <w:pPr>
        <w:numPr>
          <w:ilvl w:val="0"/>
          <w:numId w:val="34"/>
        </w:numPr>
        <w:pBdr>
          <w:top w:val="nil"/>
          <w:left w:val="nil"/>
          <w:bottom w:val="nil"/>
          <w:right w:val="nil"/>
          <w:between w:val="nil"/>
        </w:pBdr>
        <w:suppressAutoHyphens w:val="0"/>
        <w:spacing w:line="360" w:lineRule="auto"/>
        <w:jc w:val="both"/>
        <w:rPr>
          <w:rFonts w:ascii="Arial" w:eastAsia="Arial" w:hAnsi="Arial" w:cs="Arial"/>
          <w:sz w:val="18"/>
          <w:szCs w:val="18"/>
        </w:rPr>
      </w:pPr>
      <w:r w:rsidRPr="00F05E14">
        <w:rPr>
          <w:rFonts w:ascii="Arial" w:eastAsia="Arial" w:hAnsi="Arial" w:cs="Arial"/>
          <w:sz w:val="18"/>
          <w:szCs w:val="18"/>
        </w:rPr>
        <w:t>Niezwłocznie po otwarciu ofert Zamawiający zamieści na stronie internetowej, na której była zamieszczona SWZ wraz z załącznikami, informacje, o których mowa w art. 222 ust. 5 ustawy.</w:t>
      </w:r>
    </w:p>
    <w:p w14:paraId="45B7EF43" w14:textId="77777777" w:rsidR="00927D54" w:rsidRPr="00F05E14" w:rsidRDefault="00927D54" w:rsidP="00B473BF">
      <w:pPr>
        <w:numPr>
          <w:ilvl w:val="0"/>
          <w:numId w:val="34"/>
        </w:numPr>
        <w:pBdr>
          <w:top w:val="nil"/>
          <w:left w:val="nil"/>
          <w:bottom w:val="nil"/>
          <w:right w:val="nil"/>
          <w:between w:val="nil"/>
        </w:pBdr>
        <w:suppressAutoHyphens w:val="0"/>
        <w:spacing w:line="360" w:lineRule="auto"/>
        <w:jc w:val="both"/>
        <w:rPr>
          <w:rFonts w:ascii="Arial" w:eastAsia="Arial" w:hAnsi="Arial" w:cs="Arial"/>
          <w:sz w:val="18"/>
          <w:szCs w:val="18"/>
        </w:rPr>
      </w:pPr>
      <w:r w:rsidRPr="00F05E14">
        <w:rPr>
          <w:rFonts w:ascii="Arial" w:hAnsi="Arial" w:cs="Arial"/>
          <w:sz w:val="18"/>
          <w:szCs w:val="18"/>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3C62C963" w14:textId="77777777" w:rsidR="00927D54" w:rsidRPr="00A94DB9" w:rsidRDefault="00927D54" w:rsidP="00927D54">
      <w:pPr>
        <w:pBdr>
          <w:top w:val="nil"/>
          <w:left w:val="nil"/>
          <w:bottom w:val="nil"/>
          <w:right w:val="nil"/>
          <w:between w:val="nil"/>
        </w:pBdr>
        <w:spacing w:line="360" w:lineRule="auto"/>
        <w:ind w:left="357"/>
        <w:jc w:val="both"/>
        <w:rPr>
          <w:rFonts w:ascii="Arial" w:eastAsia="Arial" w:hAnsi="Arial" w:cs="Arial"/>
          <w:sz w:val="18"/>
          <w:szCs w:val="18"/>
        </w:rPr>
      </w:pPr>
    </w:p>
    <w:p w14:paraId="1C56A85C" w14:textId="3A964228" w:rsidR="00446626" w:rsidRPr="00A94DB9" w:rsidRDefault="00927D54" w:rsidP="00446626">
      <w:pPr>
        <w:numPr>
          <w:ilvl w:val="0"/>
          <w:numId w:val="33"/>
        </w:numPr>
        <w:pBdr>
          <w:top w:val="nil"/>
          <w:left w:val="nil"/>
          <w:bottom w:val="nil"/>
          <w:right w:val="nil"/>
          <w:between w:val="nil"/>
        </w:pBdr>
        <w:suppressAutoHyphens w:val="0"/>
        <w:spacing w:line="360" w:lineRule="auto"/>
        <w:rPr>
          <w:rFonts w:ascii="Arial" w:eastAsia="Arial" w:hAnsi="Arial" w:cs="Arial"/>
          <w:sz w:val="18"/>
          <w:szCs w:val="18"/>
        </w:rPr>
      </w:pPr>
      <w:r w:rsidRPr="00A94DB9">
        <w:rPr>
          <w:rFonts w:ascii="Arial" w:eastAsia="Arial" w:hAnsi="Arial" w:cs="Arial"/>
          <w:b/>
          <w:sz w:val="18"/>
          <w:szCs w:val="18"/>
          <w:u w:val="single"/>
        </w:rPr>
        <w:t>Dokumenty składające się na ofertę:</w:t>
      </w:r>
    </w:p>
    <w:p w14:paraId="6121D65D" w14:textId="77777777" w:rsidR="00446626" w:rsidRPr="00A94DB9" w:rsidRDefault="00446626" w:rsidP="00B473BF">
      <w:pPr>
        <w:pStyle w:val="Akapitzlist"/>
        <w:numPr>
          <w:ilvl w:val="0"/>
          <w:numId w:val="7"/>
        </w:numPr>
        <w:spacing w:before="120" w:after="0"/>
        <w:jc w:val="both"/>
        <w:textAlignment w:val="baseline"/>
        <w:rPr>
          <w:rFonts w:ascii="Arial" w:hAnsi="Arial" w:cs="Arial"/>
          <w:sz w:val="18"/>
          <w:szCs w:val="18"/>
        </w:rPr>
      </w:pPr>
      <w:r w:rsidRPr="00A94DB9">
        <w:rPr>
          <w:rFonts w:ascii="Arial" w:hAnsi="Arial" w:cs="Arial"/>
          <w:b/>
          <w:sz w:val="18"/>
          <w:szCs w:val="18"/>
        </w:rPr>
        <w:t>Ofertę stanowią:</w:t>
      </w:r>
    </w:p>
    <w:p w14:paraId="1CC043B2" w14:textId="2A6A0AFA" w:rsidR="00446626" w:rsidRPr="00A94DB9" w:rsidRDefault="00446626" w:rsidP="00646F11">
      <w:pPr>
        <w:pStyle w:val="Akapitzlist"/>
        <w:widowControl w:val="0"/>
        <w:numPr>
          <w:ilvl w:val="0"/>
          <w:numId w:val="6"/>
        </w:numPr>
        <w:spacing w:before="120" w:after="0"/>
        <w:ind w:left="1434" w:hanging="357"/>
        <w:rPr>
          <w:rFonts w:ascii="Arial" w:hAnsi="Arial" w:cs="Arial"/>
          <w:sz w:val="18"/>
          <w:szCs w:val="18"/>
        </w:rPr>
      </w:pPr>
      <w:r w:rsidRPr="00A94DB9">
        <w:rPr>
          <w:rFonts w:ascii="Arial" w:hAnsi="Arial" w:cs="Arial"/>
          <w:b/>
          <w:sz w:val="18"/>
          <w:szCs w:val="18"/>
        </w:rPr>
        <w:lastRenderedPageBreak/>
        <w:t>formularz oferty</w:t>
      </w:r>
      <w:r w:rsidRPr="00A94DB9">
        <w:rPr>
          <w:rFonts w:ascii="Arial" w:hAnsi="Arial" w:cs="Arial"/>
          <w:sz w:val="18"/>
          <w:szCs w:val="18"/>
        </w:rPr>
        <w:t xml:space="preserve">  – wg wzoru określonego w </w:t>
      </w:r>
      <w:r w:rsidRPr="00A94DB9">
        <w:rPr>
          <w:rFonts w:ascii="Arial" w:hAnsi="Arial" w:cs="Arial"/>
          <w:b/>
          <w:sz w:val="18"/>
          <w:szCs w:val="18"/>
        </w:rPr>
        <w:t>Załącznik nr 1 do SWZ</w:t>
      </w:r>
      <w:r w:rsidRPr="00A94DB9">
        <w:rPr>
          <w:rFonts w:ascii="Arial" w:hAnsi="Arial" w:cs="Arial"/>
          <w:sz w:val="18"/>
          <w:szCs w:val="18"/>
        </w:rPr>
        <w:t>;</w:t>
      </w:r>
    </w:p>
    <w:p w14:paraId="2CCEDC65" w14:textId="0E9FC308" w:rsidR="00446626" w:rsidRPr="00A94DB9" w:rsidRDefault="00446626" w:rsidP="00646F11">
      <w:pPr>
        <w:pStyle w:val="Akapitzlist"/>
        <w:widowControl w:val="0"/>
        <w:numPr>
          <w:ilvl w:val="0"/>
          <w:numId w:val="6"/>
        </w:numPr>
        <w:spacing w:before="120" w:after="0"/>
        <w:ind w:left="1434" w:hanging="357"/>
        <w:jc w:val="both"/>
        <w:rPr>
          <w:rFonts w:ascii="Arial" w:hAnsi="Arial" w:cs="Arial"/>
          <w:sz w:val="18"/>
          <w:szCs w:val="18"/>
        </w:rPr>
      </w:pPr>
      <w:r w:rsidRPr="00A94DB9">
        <w:rPr>
          <w:rFonts w:ascii="Arial" w:hAnsi="Arial" w:cs="Arial"/>
          <w:b/>
          <w:sz w:val="18"/>
          <w:szCs w:val="18"/>
        </w:rPr>
        <w:t>Opis przedmiotu zamówienia</w:t>
      </w:r>
      <w:r w:rsidRPr="00A94DB9">
        <w:rPr>
          <w:rFonts w:ascii="Arial" w:hAnsi="Arial" w:cs="Arial"/>
          <w:sz w:val="18"/>
          <w:szCs w:val="18"/>
        </w:rPr>
        <w:t xml:space="preserve">  –</w:t>
      </w:r>
      <w:r w:rsidRPr="00A94DB9">
        <w:rPr>
          <w:rFonts w:ascii="Arial" w:hAnsi="Arial" w:cs="Arial"/>
          <w:b/>
          <w:sz w:val="18"/>
          <w:szCs w:val="18"/>
        </w:rPr>
        <w:t xml:space="preserve"> Załącznik nr 1.1 do SWZ, , </w:t>
      </w:r>
    </w:p>
    <w:p w14:paraId="6A29ECE3" w14:textId="3EF1285E" w:rsidR="00446626" w:rsidRPr="00A94DB9" w:rsidRDefault="00446626" w:rsidP="00646F11">
      <w:pPr>
        <w:pStyle w:val="Akapitzlist"/>
        <w:widowControl w:val="0"/>
        <w:numPr>
          <w:ilvl w:val="0"/>
          <w:numId w:val="6"/>
        </w:numPr>
        <w:spacing w:before="120" w:after="0"/>
        <w:ind w:left="1434" w:hanging="357"/>
        <w:jc w:val="both"/>
        <w:rPr>
          <w:rFonts w:ascii="Arial" w:hAnsi="Arial" w:cs="Arial"/>
          <w:sz w:val="18"/>
          <w:szCs w:val="18"/>
        </w:rPr>
      </w:pPr>
      <w:r w:rsidRPr="00A94DB9">
        <w:rPr>
          <w:rFonts w:ascii="Arial" w:eastAsia="Calibri" w:hAnsi="Arial" w:cs="Arial"/>
          <w:b/>
          <w:sz w:val="18"/>
          <w:szCs w:val="18"/>
        </w:rPr>
        <w:t xml:space="preserve">Formularz cenowy </w:t>
      </w:r>
      <w:r w:rsidRPr="00A94DB9">
        <w:rPr>
          <w:rFonts w:ascii="Arial" w:hAnsi="Arial" w:cs="Arial"/>
          <w:sz w:val="18"/>
          <w:szCs w:val="18"/>
        </w:rPr>
        <w:t>–</w:t>
      </w:r>
      <w:r w:rsidRPr="00A94DB9">
        <w:rPr>
          <w:rFonts w:ascii="Arial" w:hAnsi="Arial" w:cs="Arial"/>
          <w:b/>
          <w:sz w:val="18"/>
          <w:szCs w:val="18"/>
        </w:rPr>
        <w:t xml:space="preserve"> Załącznik nr 1.2  do SWZ, </w:t>
      </w:r>
    </w:p>
    <w:p w14:paraId="76DC268D" w14:textId="77777777" w:rsidR="003B1494" w:rsidRPr="00A94DB9" w:rsidRDefault="003B1494" w:rsidP="003B1494">
      <w:pPr>
        <w:pStyle w:val="Akapitzlist"/>
        <w:widowControl w:val="0"/>
        <w:spacing w:before="120" w:after="0"/>
        <w:ind w:left="1434"/>
        <w:jc w:val="both"/>
        <w:rPr>
          <w:rFonts w:ascii="Arial" w:hAnsi="Arial" w:cs="Arial"/>
          <w:sz w:val="18"/>
          <w:szCs w:val="18"/>
        </w:rPr>
      </w:pPr>
    </w:p>
    <w:p w14:paraId="386007AA" w14:textId="1486E444" w:rsidR="003B1494" w:rsidRPr="00A94DB9" w:rsidRDefault="003B1494" w:rsidP="003B1494">
      <w:pPr>
        <w:pStyle w:val="Akapitzlist"/>
        <w:widowControl w:val="0"/>
        <w:spacing w:before="120" w:after="0"/>
        <w:ind w:left="1434"/>
        <w:jc w:val="both"/>
        <w:rPr>
          <w:rFonts w:ascii="Arial" w:hAnsi="Arial" w:cs="Arial"/>
          <w:b/>
          <w:i/>
          <w:iCs/>
          <w:sz w:val="18"/>
          <w:szCs w:val="18"/>
        </w:rPr>
      </w:pPr>
      <w:r w:rsidRPr="00A94DB9">
        <w:rPr>
          <w:rFonts w:ascii="Arial" w:hAnsi="Arial" w:cs="Arial"/>
          <w:b/>
          <w:i/>
          <w:iCs/>
          <w:sz w:val="18"/>
          <w:szCs w:val="18"/>
        </w:rPr>
        <w:t xml:space="preserve">UWAGA! W przypadku nie dołączenia do Oferty Załącznika 1.1 oraz 1.2  Zamawiający </w:t>
      </w:r>
      <w:r w:rsidRPr="00A94DB9">
        <w:rPr>
          <w:rFonts w:ascii="Arial" w:hAnsi="Arial" w:cs="Arial"/>
          <w:b/>
          <w:i/>
          <w:iCs/>
          <w:sz w:val="18"/>
          <w:szCs w:val="18"/>
          <w:u w:val="single"/>
        </w:rPr>
        <w:t>odrzuci</w:t>
      </w:r>
      <w:r w:rsidRPr="00A94DB9">
        <w:rPr>
          <w:rFonts w:ascii="Arial" w:hAnsi="Arial" w:cs="Arial"/>
          <w:b/>
          <w:i/>
          <w:iCs/>
          <w:sz w:val="18"/>
          <w:szCs w:val="18"/>
        </w:rPr>
        <w:t xml:space="preserve"> ofertę Wykonawcy,</w:t>
      </w:r>
    </w:p>
    <w:p w14:paraId="15EFB1F6" w14:textId="77777777" w:rsidR="003B1494" w:rsidRPr="00A94DB9" w:rsidRDefault="003B1494" w:rsidP="003B1494">
      <w:pPr>
        <w:pStyle w:val="Akapitzlist"/>
        <w:widowControl w:val="0"/>
        <w:spacing w:before="120" w:after="0"/>
        <w:ind w:left="1434"/>
        <w:jc w:val="both"/>
        <w:rPr>
          <w:rFonts w:ascii="Arial" w:hAnsi="Arial" w:cs="Arial"/>
          <w:b/>
          <w:i/>
          <w:iCs/>
          <w:sz w:val="18"/>
          <w:szCs w:val="18"/>
        </w:rPr>
      </w:pPr>
    </w:p>
    <w:p w14:paraId="13AAC111" w14:textId="7C29ED46" w:rsidR="00446626" w:rsidRPr="00A94DB9" w:rsidRDefault="00446626" w:rsidP="00646F11">
      <w:pPr>
        <w:pStyle w:val="Akapitzlist"/>
        <w:numPr>
          <w:ilvl w:val="0"/>
          <w:numId w:val="6"/>
        </w:numPr>
        <w:spacing w:before="120" w:after="0"/>
        <w:ind w:left="1434" w:hanging="357"/>
        <w:jc w:val="both"/>
        <w:rPr>
          <w:rFonts w:ascii="Arial" w:eastAsia="Arial" w:hAnsi="Arial" w:cs="Arial"/>
          <w:sz w:val="18"/>
          <w:szCs w:val="18"/>
        </w:rPr>
      </w:pPr>
      <w:r w:rsidRPr="00A94DB9">
        <w:rPr>
          <w:rFonts w:ascii="Arial" w:eastAsia="Arial" w:hAnsi="Arial" w:cs="Arial"/>
          <w:b/>
          <w:sz w:val="18"/>
          <w:szCs w:val="18"/>
        </w:rPr>
        <w:t>dokumenty i oświadczenia</w:t>
      </w:r>
      <w:r w:rsidRPr="00A94DB9">
        <w:rPr>
          <w:rFonts w:ascii="Arial" w:eastAsia="Arial" w:hAnsi="Arial" w:cs="Arial"/>
          <w:sz w:val="18"/>
          <w:szCs w:val="18"/>
        </w:rPr>
        <w:t xml:space="preserve"> potwierdzające spełnianie przez Wykonawcę warunków udziału w Postępowaniu i brak podstaw do wykluczenia (wymienione w rozdz. IX Specyfikacji),</w:t>
      </w:r>
    </w:p>
    <w:p w14:paraId="34EE61B4" w14:textId="77777777" w:rsidR="002C7B1B" w:rsidRPr="00A94DB9" w:rsidRDefault="002C7B1B" w:rsidP="00646F11">
      <w:pPr>
        <w:numPr>
          <w:ilvl w:val="0"/>
          <w:numId w:val="6"/>
        </w:numPr>
        <w:pBdr>
          <w:top w:val="nil"/>
          <w:left w:val="nil"/>
          <w:bottom w:val="nil"/>
          <w:right w:val="nil"/>
          <w:between w:val="nil"/>
        </w:pBdr>
        <w:suppressAutoHyphens w:val="0"/>
        <w:spacing w:before="120" w:line="276" w:lineRule="auto"/>
        <w:ind w:left="1434" w:hanging="357"/>
        <w:jc w:val="both"/>
        <w:rPr>
          <w:rFonts w:ascii="Arial" w:eastAsia="Arial" w:hAnsi="Arial" w:cs="Arial"/>
          <w:sz w:val="18"/>
          <w:szCs w:val="18"/>
        </w:rPr>
      </w:pPr>
      <w:r w:rsidRPr="00A94DB9">
        <w:rPr>
          <w:rFonts w:ascii="Arial" w:eastAsia="Arial" w:hAnsi="Arial" w:cs="Arial"/>
          <w:b/>
          <w:sz w:val="18"/>
          <w:szCs w:val="18"/>
        </w:rPr>
        <w:t>dokumenty</w:t>
      </w:r>
      <w:r w:rsidRPr="00A94DB9">
        <w:rPr>
          <w:rFonts w:ascii="Arial" w:eastAsia="Arial" w:hAnsi="Arial" w:cs="Arial"/>
          <w:sz w:val="18"/>
          <w:szCs w:val="18"/>
        </w:rPr>
        <w:t xml:space="preserve"> wskazane w rozdz. X Specyfikacji (jeśli dotyczy),</w:t>
      </w:r>
    </w:p>
    <w:p w14:paraId="5624A6DF" w14:textId="77777777" w:rsidR="00446626" w:rsidRPr="00A94DB9" w:rsidRDefault="00446626" w:rsidP="00646F11">
      <w:pPr>
        <w:pStyle w:val="Akapitzlist"/>
        <w:widowControl w:val="0"/>
        <w:numPr>
          <w:ilvl w:val="0"/>
          <w:numId w:val="6"/>
        </w:numPr>
        <w:spacing w:before="120" w:after="0"/>
        <w:ind w:left="1434" w:hanging="357"/>
        <w:jc w:val="both"/>
        <w:rPr>
          <w:rFonts w:ascii="Arial" w:hAnsi="Arial" w:cs="Arial"/>
          <w:sz w:val="18"/>
          <w:szCs w:val="18"/>
        </w:rPr>
      </w:pPr>
      <w:r w:rsidRPr="00A94DB9">
        <w:rPr>
          <w:rFonts w:ascii="Arial" w:hAnsi="Arial" w:cs="Arial"/>
          <w:sz w:val="18"/>
          <w:szCs w:val="18"/>
        </w:rPr>
        <w:t>w przypadku,  gdy umocowanie osoby podpisującej ofertę nie wynika z właściwego rejestru, do oferty należy dołączyć pełnomocnictwo do reprezentowania Wykonawcy w postępowaniu o udzielenie zamówienia albo reprezentowania w tym postępowaniu i zawarcia umowy, podpisane przez osoby do tego umocowane.</w:t>
      </w:r>
    </w:p>
    <w:p w14:paraId="0117360B" w14:textId="77777777" w:rsidR="002C7B1B" w:rsidRPr="00A94DB9" w:rsidRDefault="00446626" w:rsidP="00646F11">
      <w:pPr>
        <w:pStyle w:val="Akapitzlist"/>
        <w:widowControl w:val="0"/>
        <w:numPr>
          <w:ilvl w:val="0"/>
          <w:numId w:val="6"/>
        </w:numPr>
        <w:spacing w:before="120" w:after="0"/>
        <w:ind w:left="1434" w:hanging="357"/>
        <w:jc w:val="both"/>
        <w:rPr>
          <w:rFonts w:ascii="Arial" w:hAnsi="Arial" w:cs="Arial"/>
          <w:sz w:val="18"/>
          <w:szCs w:val="18"/>
        </w:rPr>
      </w:pPr>
      <w:r w:rsidRPr="00A94DB9">
        <w:rPr>
          <w:rFonts w:ascii="Arial" w:hAnsi="Arial" w:cs="Arial"/>
          <w:sz w:val="18"/>
          <w:szCs w:val="18"/>
        </w:rPr>
        <w:t xml:space="preserve">zobowiązanie podmiotu udostępniającego zasoby – jeżeli dotyczy </w:t>
      </w:r>
      <w:r w:rsidRPr="00A94DB9">
        <w:rPr>
          <w:rFonts w:ascii="Arial" w:hAnsi="Arial" w:cs="Arial"/>
          <w:b/>
          <w:sz w:val="18"/>
          <w:szCs w:val="18"/>
        </w:rPr>
        <w:t>-</w:t>
      </w:r>
      <w:r w:rsidR="002C7B1B" w:rsidRPr="00A94DB9">
        <w:rPr>
          <w:rFonts w:ascii="Arial" w:hAnsi="Arial" w:cs="Arial"/>
          <w:b/>
          <w:sz w:val="18"/>
          <w:szCs w:val="18"/>
        </w:rPr>
        <w:tab/>
      </w:r>
      <w:r w:rsidRPr="00A94DB9">
        <w:rPr>
          <w:rFonts w:ascii="Arial" w:hAnsi="Arial" w:cs="Arial"/>
          <w:b/>
          <w:sz w:val="18"/>
          <w:szCs w:val="18"/>
        </w:rPr>
        <w:t xml:space="preserve">Załącznik nr 3 </w:t>
      </w:r>
      <w:r w:rsidR="002C7B1B" w:rsidRPr="00A94DB9">
        <w:rPr>
          <w:rFonts w:ascii="Arial" w:hAnsi="Arial" w:cs="Arial"/>
          <w:b/>
          <w:sz w:val="18"/>
          <w:szCs w:val="18"/>
        </w:rPr>
        <w:t>,</w:t>
      </w:r>
    </w:p>
    <w:p w14:paraId="50350D9B" w14:textId="6A6D6060" w:rsidR="00927D54" w:rsidRPr="00A94DB9" w:rsidRDefault="00927D54" w:rsidP="00646F11">
      <w:pPr>
        <w:pStyle w:val="Akapitzlist"/>
        <w:widowControl w:val="0"/>
        <w:numPr>
          <w:ilvl w:val="0"/>
          <w:numId w:val="6"/>
        </w:numPr>
        <w:spacing w:before="120" w:after="0"/>
        <w:ind w:left="1434" w:hanging="357"/>
        <w:jc w:val="both"/>
        <w:rPr>
          <w:rFonts w:ascii="Arial" w:hAnsi="Arial" w:cs="Arial"/>
          <w:sz w:val="18"/>
          <w:szCs w:val="18"/>
        </w:rPr>
      </w:pPr>
      <w:r w:rsidRPr="00A94DB9">
        <w:rPr>
          <w:rFonts w:ascii="Arial" w:eastAsia="Arial" w:hAnsi="Arial" w:cs="Arial"/>
          <w:sz w:val="18"/>
          <w:szCs w:val="18"/>
        </w:rPr>
        <w:t>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i zawarcia umowy w sprawie zamówienia publicznego.</w:t>
      </w:r>
    </w:p>
    <w:p w14:paraId="1E57DCF6" w14:textId="77777777" w:rsidR="00927D54" w:rsidRPr="00A94DB9" w:rsidRDefault="00927D54" w:rsidP="00927D54">
      <w:pPr>
        <w:pBdr>
          <w:top w:val="nil"/>
          <w:left w:val="nil"/>
          <w:bottom w:val="nil"/>
          <w:right w:val="nil"/>
          <w:between w:val="nil"/>
        </w:pBdr>
        <w:spacing w:line="360" w:lineRule="auto"/>
        <w:ind w:left="720"/>
        <w:jc w:val="both"/>
        <w:rPr>
          <w:rFonts w:ascii="Arial" w:eastAsia="Arial" w:hAnsi="Arial" w:cs="Arial"/>
          <w:sz w:val="18"/>
          <w:szCs w:val="18"/>
        </w:rPr>
      </w:pPr>
    </w:p>
    <w:p w14:paraId="2BC48131" w14:textId="5CCEEEFD" w:rsidR="00927D54" w:rsidRPr="004E4470" w:rsidRDefault="00927D54" w:rsidP="00B473BF">
      <w:pPr>
        <w:pStyle w:val="Akapitzlist"/>
        <w:numPr>
          <w:ilvl w:val="0"/>
          <w:numId w:val="7"/>
        </w:numPr>
        <w:pBdr>
          <w:top w:val="nil"/>
          <w:left w:val="nil"/>
          <w:bottom w:val="nil"/>
          <w:right w:val="nil"/>
          <w:between w:val="nil"/>
        </w:pBdr>
        <w:shd w:val="clear" w:color="auto" w:fill="FFFFFF"/>
        <w:spacing w:line="360" w:lineRule="auto"/>
        <w:jc w:val="both"/>
        <w:rPr>
          <w:rFonts w:ascii="Arial" w:hAnsi="Arial" w:cs="Arial"/>
          <w:sz w:val="18"/>
          <w:szCs w:val="18"/>
        </w:rPr>
      </w:pPr>
      <w:r w:rsidRPr="00A94DB9">
        <w:rPr>
          <w:rFonts w:ascii="Arial" w:eastAsia="Arial" w:hAnsi="Arial" w:cs="Arial"/>
          <w:b/>
          <w:sz w:val="18"/>
          <w:szCs w:val="18"/>
        </w:rPr>
        <w:t xml:space="preserve">Treść złożonej oferty musi odpowiadać treści Specyfikacji. Zamawiający zaleca aby przy sporządzeniu oferty, Wykonawca skorzystał z wzorów przygotowanych przez Zamawiającego. </w:t>
      </w:r>
      <w:r w:rsidRPr="00A94DB9">
        <w:rPr>
          <w:rFonts w:ascii="Arial" w:eastAsia="Arial" w:hAnsi="Arial" w:cs="Arial"/>
          <w:sz w:val="18"/>
          <w:szCs w:val="18"/>
        </w:rPr>
        <w:t xml:space="preserve">Wykonawca może przedstawić ofertę na swoich formularzach z zastrzeżeniem, że muszą one zawierać wszystkie informacje określone przez Zamawiającego w </w:t>
      </w:r>
      <w:r w:rsidRPr="004E4470">
        <w:rPr>
          <w:rFonts w:ascii="Arial" w:eastAsia="Arial" w:hAnsi="Arial" w:cs="Arial"/>
          <w:sz w:val="18"/>
          <w:szCs w:val="18"/>
        </w:rPr>
        <w:t>Specyfikacji.</w:t>
      </w:r>
    </w:p>
    <w:p w14:paraId="2C9CF4A4" w14:textId="77777777" w:rsidR="00927D54" w:rsidRPr="00A05357" w:rsidRDefault="00927D54" w:rsidP="00B473BF">
      <w:pPr>
        <w:numPr>
          <w:ilvl w:val="0"/>
          <w:numId w:val="7"/>
        </w:numPr>
        <w:pBdr>
          <w:top w:val="nil"/>
          <w:left w:val="nil"/>
          <w:bottom w:val="nil"/>
          <w:right w:val="nil"/>
          <w:between w:val="nil"/>
        </w:pBdr>
        <w:shd w:val="clear" w:color="auto" w:fill="FFFFFF"/>
        <w:suppressAutoHyphens w:val="0"/>
        <w:spacing w:line="360" w:lineRule="auto"/>
        <w:jc w:val="both"/>
        <w:rPr>
          <w:rFonts w:ascii="Arial" w:hAnsi="Arial" w:cs="Arial"/>
          <w:sz w:val="18"/>
          <w:szCs w:val="18"/>
        </w:rPr>
      </w:pPr>
      <w:r w:rsidRPr="004E4470">
        <w:rPr>
          <w:rFonts w:ascii="Arial" w:eastAsia="Arial" w:hAnsi="Arial" w:cs="Arial"/>
          <w:sz w:val="18"/>
          <w:szCs w:val="18"/>
        </w:rPr>
        <w:t>Ofertę należy sporządzić w języku polskim. Dokumenty sporządzone w języku obcym muszą być składane wraz z  tłumaczeniem na język polski.</w:t>
      </w:r>
    </w:p>
    <w:p w14:paraId="1C620821" w14:textId="77777777" w:rsidR="00927D54" w:rsidRPr="00A05357" w:rsidRDefault="00927D54" w:rsidP="00B473BF">
      <w:pPr>
        <w:numPr>
          <w:ilvl w:val="0"/>
          <w:numId w:val="7"/>
        </w:numPr>
        <w:pBdr>
          <w:top w:val="nil"/>
          <w:left w:val="nil"/>
          <w:bottom w:val="nil"/>
          <w:right w:val="nil"/>
          <w:between w:val="nil"/>
        </w:pBdr>
        <w:shd w:val="clear" w:color="auto" w:fill="FFFFFF"/>
        <w:suppressAutoHyphens w:val="0"/>
        <w:spacing w:line="360" w:lineRule="auto"/>
        <w:jc w:val="both"/>
        <w:rPr>
          <w:rFonts w:ascii="Arial" w:hAnsi="Arial" w:cs="Arial"/>
          <w:sz w:val="18"/>
          <w:szCs w:val="18"/>
        </w:rPr>
      </w:pPr>
      <w:r w:rsidRPr="00A05357">
        <w:rPr>
          <w:rFonts w:ascii="Arial" w:eastAsia="Arial" w:hAnsi="Arial" w:cs="Arial"/>
          <w:sz w:val="18"/>
          <w:szCs w:val="18"/>
        </w:rPr>
        <w:t>Wykonawca ma prawo złożyć tylko jedną ofertę. Wykonawca ponosi wszelkie koszty związane z przygotowaniem i złożeniem oferty.</w:t>
      </w:r>
    </w:p>
    <w:p w14:paraId="77DE9794" w14:textId="77777777" w:rsidR="00927D54" w:rsidRPr="00A05357" w:rsidRDefault="00927D54" w:rsidP="00B473BF">
      <w:pPr>
        <w:numPr>
          <w:ilvl w:val="0"/>
          <w:numId w:val="7"/>
        </w:numPr>
        <w:pBdr>
          <w:top w:val="nil"/>
          <w:left w:val="nil"/>
          <w:bottom w:val="nil"/>
          <w:right w:val="nil"/>
          <w:between w:val="nil"/>
        </w:pBdr>
        <w:shd w:val="clear" w:color="auto" w:fill="FFFFFF"/>
        <w:suppressAutoHyphens w:val="0"/>
        <w:spacing w:line="360" w:lineRule="auto"/>
        <w:jc w:val="both"/>
        <w:rPr>
          <w:rFonts w:ascii="Arial" w:hAnsi="Arial" w:cs="Arial"/>
          <w:sz w:val="18"/>
          <w:szCs w:val="18"/>
        </w:rPr>
      </w:pPr>
      <w:r w:rsidRPr="00A05357">
        <w:rPr>
          <w:rFonts w:ascii="Arial" w:eastAsia="Arial" w:hAnsi="Arial" w:cs="Arial"/>
          <w:b/>
          <w:sz w:val="18"/>
          <w:szCs w:val="18"/>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3169EE72" w14:textId="77777777" w:rsidR="00927D54" w:rsidRPr="00A05357" w:rsidRDefault="00927D54" w:rsidP="00B473BF">
      <w:pPr>
        <w:numPr>
          <w:ilvl w:val="0"/>
          <w:numId w:val="7"/>
        </w:numPr>
        <w:pBdr>
          <w:top w:val="nil"/>
          <w:left w:val="nil"/>
          <w:bottom w:val="nil"/>
          <w:right w:val="nil"/>
          <w:between w:val="nil"/>
        </w:pBdr>
        <w:suppressAutoHyphens w:val="0"/>
        <w:spacing w:line="360" w:lineRule="auto"/>
        <w:jc w:val="both"/>
        <w:rPr>
          <w:rFonts w:ascii="Arial" w:hAnsi="Arial" w:cs="Arial"/>
          <w:sz w:val="18"/>
          <w:szCs w:val="18"/>
        </w:rPr>
      </w:pPr>
      <w:r w:rsidRPr="00A05357">
        <w:rPr>
          <w:rFonts w:ascii="Arial" w:eastAsia="Arial" w:hAnsi="Arial" w:cs="Arial"/>
          <w:sz w:val="18"/>
          <w:szCs w:val="18"/>
        </w:rPr>
        <w:t>W przypadku, gdy Wykonawcę reprezentuje Pełnomocnik wraz z ofertą winno być złożone pełnomocnictwo dla tej osoby określające jego zakres. Pełnomocnictwo winno być podpisane przez osoby uprawnione do reprezentowania Wykonawcy.</w:t>
      </w:r>
    </w:p>
    <w:p w14:paraId="47ED519F" w14:textId="77777777" w:rsidR="00927D54" w:rsidRPr="00A05357" w:rsidRDefault="00927D54" w:rsidP="00927D54">
      <w:pPr>
        <w:pBdr>
          <w:top w:val="nil"/>
          <w:left w:val="nil"/>
          <w:bottom w:val="nil"/>
          <w:right w:val="nil"/>
          <w:between w:val="nil"/>
        </w:pBdr>
        <w:spacing w:line="360" w:lineRule="auto"/>
        <w:ind w:left="720"/>
        <w:jc w:val="both"/>
        <w:rPr>
          <w:rFonts w:ascii="Arial" w:eastAsia="Arial" w:hAnsi="Arial" w:cs="Arial"/>
          <w:sz w:val="18"/>
          <w:szCs w:val="18"/>
        </w:rPr>
      </w:pPr>
      <w:r w:rsidRPr="00A05357">
        <w:rPr>
          <w:rFonts w:ascii="Arial" w:eastAsia="Arial" w:hAnsi="Arial" w:cs="Arial"/>
          <w:sz w:val="18"/>
          <w:szCs w:val="18"/>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14:paraId="7661222A" w14:textId="5DB86441" w:rsidR="00927D54" w:rsidRPr="001D11A7" w:rsidRDefault="00927D54" w:rsidP="00B473BF">
      <w:pPr>
        <w:widowControl w:val="0"/>
        <w:numPr>
          <w:ilvl w:val="0"/>
          <w:numId w:val="7"/>
        </w:numPr>
        <w:pBdr>
          <w:top w:val="nil"/>
          <w:left w:val="nil"/>
          <w:bottom w:val="nil"/>
          <w:right w:val="nil"/>
          <w:between w:val="nil"/>
        </w:pBdr>
        <w:shd w:val="clear" w:color="auto" w:fill="FFFFFF"/>
        <w:tabs>
          <w:tab w:val="left" w:pos="331"/>
        </w:tabs>
        <w:suppressAutoHyphens w:val="0"/>
        <w:spacing w:line="360" w:lineRule="auto"/>
        <w:ind w:right="10"/>
        <w:jc w:val="both"/>
        <w:rPr>
          <w:rFonts w:ascii="Arial" w:hAnsi="Arial" w:cs="Arial"/>
          <w:sz w:val="18"/>
          <w:szCs w:val="18"/>
        </w:rPr>
      </w:pPr>
      <w:r w:rsidRPr="001D11A7">
        <w:rPr>
          <w:rFonts w:ascii="Arial" w:eastAsia="Arial" w:hAnsi="Arial" w:cs="Arial"/>
          <w:sz w:val="18"/>
          <w:szCs w:val="18"/>
        </w:rPr>
        <w:t xml:space="preserve">Wykonawca jest związany ofertą </w:t>
      </w:r>
      <w:r w:rsidRPr="001D11A7">
        <w:rPr>
          <w:rFonts w:ascii="Arial" w:eastAsia="Arial" w:hAnsi="Arial" w:cs="Arial"/>
          <w:b/>
          <w:sz w:val="18"/>
          <w:szCs w:val="18"/>
        </w:rPr>
        <w:t xml:space="preserve">do dnia </w:t>
      </w:r>
      <w:r w:rsidR="004E4470" w:rsidRPr="001D11A7">
        <w:rPr>
          <w:rFonts w:ascii="Arial" w:eastAsia="Arial" w:hAnsi="Arial" w:cs="Arial"/>
          <w:b/>
          <w:sz w:val="18"/>
          <w:szCs w:val="18"/>
          <w:highlight w:val="yellow"/>
        </w:rPr>
        <w:t>2</w:t>
      </w:r>
      <w:r w:rsidR="00607AC8">
        <w:rPr>
          <w:rFonts w:ascii="Arial" w:eastAsia="Arial" w:hAnsi="Arial" w:cs="Arial"/>
          <w:b/>
          <w:sz w:val="18"/>
          <w:szCs w:val="18"/>
          <w:highlight w:val="yellow"/>
        </w:rPr>
        <w:t>5</w:t>
      </w:r>
      <w:r w:rsidR="004E4470" w:rsidRPr="001D11A7">
        <w:rPr>
          <w:rFonts w:ascii="Arial" w:eastAsia="Arial" w:hAnsi="Arial" w:cs="Arial"/>
          <w:b/>
          <w:sz w:val="18"/>
          <w:szCs w:val="18"/>
          <w:highlight w:val="yellow"/>
        </w:rPr>
        <w:t>.</w:t>
      </w:r>
      <w:r w:rsidR="00EB49B2" w:rsidRPr="001D11A7">
        <w:rPr>
          <w:rFonts w:ascii="Arial" w:eastAsia="Arial" w:hAnsi="Arial" w:cs="Arial"/>
          <w:b/>
          <w:sz w:val="18"/>
          <w:szCs w:val="18"/>
          <w:highlight w:val="yellow"/>
        </w:rPr>
        <w:t>11.</w:t>
      </w:r>
      <w:r w:rsidRPr="001D11A7">
        <w:rPr>
          <w:rFonts w:ascii="Arial" w:eastAsia="Arial" w:hAnsi="Arial" w:cs="Arial"/>
          <w:b/>
          <w:sz w:val="18"/>
          <w:szCs w:val="18"/>
          <w:highlight w:val="yellow"/>
        </w:rPr>
        <w:t>2021 r.</w:t>
      </w:r>
      <w:r w:rsidRPr="001D11A7">
        <w:rPr>
          <w:rFonts w:ascii="Arial" w:eastAsia="Arial" w:hAnsi="Arial" w:cs="Arial"/>
          <w:b/>
          <w:sz w:val="18"/>
          <w:szCs w:val="18"/>
        </w:rPr>
        <w:t xml:space="preserve"> </w:t>
      </w:r>
      <w:r w:rsidRPr="001D11A7">
        <w:rPr>
          <w:rFonts w:ascii="Arial" w:eastAsia="Arial" w:hAnsi="Arial" w:cs="Arial"/>
          <w:sz w:val="18"/>
          <w:szCs w:val="18"/>
        </w:rPr>
        <w:t>Bieg terminu związania ofertą rozpoczyna się wraz z upływem terminu składania ofert.</w:t>
      </w:r>
    </w:p>
    <w:p w14:paraId="0768AA8F" w14:textId="77777777" w:rsidR="00927D54" w:rsidRPr="00A05357" w:rsidRDefault="00927D54" w:rsidP="00B473BF">
      <w:pPr>
        <w:widowControl w:val="0"/>
        <w:numPr>
          <w:ilvl w:val="0"/>
          <w:numId w:val="7"/>
        </w:numPr>
        <w:pBdr>
          <w:top w:val="nil"/>
          <w:left w:val="nil"/>
          <w:bottom w:val="nil"/>
          <w:right w:val="nil"/>
          <w:between w:val="nil"/>
        </w:pBdr>
        <w:shd w:val="clear" w:color="auto" w:fill="FFFFFF"/>
        <w:tabs>
          <w:tab w:val="left" w:pos="331"/>
        </w:tabs>
        <w:suppressAutoHyphens w:val="0"/>
        <w:spacing w:line="360" w:lineRule="auto"/>
        <w:ind w:right="10"/>
        <w:jc w:val="both"/>
        <w:rPr>
          <w:rFonts w:ascii="Arial" w:hAnsi="Arial" w:cs="Arial"/>
          <w:sz w:val="18"/>
          <w:szCs w:val="18"/>
        </w:rPr>
      </w:pPr>
      <w:r w:rsidRPr="00A05357">
        <w:rPr>
          <w:rFonts w:ascii="Arial" w:eastAsia="Arial" w:hAnsi="Arial" w:cs="Arial"/>
          <w:b/>
          <w:sz w:val="18"/>
          <w:szCs w:val="18"/>
        </w:rPr>
        <w:t>Wykonawcy mogą wspólnie ubiegać się o udzielenie zamówienia</w:t>
      </w:r>
      <w:r w:rsidRPr="00A05357">
        <w:rPr>
          <w:rFonts w:ascii="Arial" w:eastAsia="Arial" w:hAnsi="Arial" w:cs="Arial"/>
          <w:sz w:val="18"/>
          <w:szCs w:val="18"/>
        </w:rPr>
        <w:t>. W takim przypadku ich oferta musi spełniać następujące wymagania:</w:t>
      </w:r>
    </w:p>
    <w:p w14:paraId="5563E8D2" w14:textId="77777777" w:rsidR="00927D54" w:rsidRPr="00A05357" w:rsidRDefault="00927D54" w:rsidP="00B473BF">
      <w:pPr>
        <w:widowControl w:val="0"/>
        <w:numPr>
          <w:ilvl w:val="0"/>
          <w:numId w:val="29"/>
        </w:numPr>
        <w:pBdr>
          <w:top w:val="nil"/>
          <w:left w:val="nil"/>
          <w:bottom w:val="nil"/>
          <w:right w:val="nil"/>
          <w:between w:val="nil"/>
        </w:pBdr>
        <w:shd w:val="clear" w:color="auto" w:fill="FFFFFF"/>
        <w:tabs>
          <w:tab w:val="left" w:pos="993"/>
        </w:tabs>
        <w:suppressAutoHyphens w:val="0"/>
        <w:spacing w:line="360" w:lineRule="auto"/>
        <w:ind w:left="993" w:right="14" w:hanging="284"/>
        <w:jc w:val="both"/>
        <w:rPr>
          <w:rFonts w:ascii="Arial" w:eastAsia="Arial" w:hAnsi="Arial" w:cs="Arial"/>
          <w:sz w:val="18"/>
          <w:szCs w:val="18"/>
        </w:rPr>
      </w:pPr>
      <w:r w:rsidRPr="00A05357">
        <w:rPr>
          <w:rFonts w:ascii="Arial" w:eastAsia="Arial" w:hAnsi="Arial" w:cs="Arial"/>
          <w:sz w:val="18"/>
          <w:szCs w:val="18"/>
        </w:rPr>
        <w:t xml:space="preserve">w odniesieniu do wymagań postawionych przez Zamawiającego, każdy z Wykonawców ubiegających się wspólnie  o zamówienie, oddzielnie musi udokumentować, że nie podlega wykluczeniu z Postępowania na podstawie </w:t>
      </w:r>
      <w:r w:rsidRPr="00A05357">
        <w:rPr>
          <w:rFonts w:ascii="Arial" w:eastAsia="Arial" w:hAnsi="Arial" w:cs="Arial"/>
          <w:b/>
          <w:sz w:val="18"/>
          <w:szCs w:val="18"/>
        </w:rPr>
        <w:t xml:space="preserve">art. 108 ust. 1 ustawy </w:t>
      </w:r>
      <w:proofErr w:type="spellStart"/>
      <w:r w:rsidRPr="00A05357">
        <w:rPr>
          <w:rFonts w:ascii="Arial" w:eastAsia="Arial" w:hAnsi="Arial" w:cs="Arial"/>
          <w:b/>
          <w:sz w:val="18"/>
          <w:szCs w:val="18"/>
        </w:rPr>
        <w:t>Pzp</w:t>
      </w:r>
      <w:proofErr w:type="spellEnd"/>
      <w:r w:rsidRPr="00A05357">
        <w:rPr>
          <w:rFonts w:ascii="Arial" w:eastAsia="Arial" w:hAnsi="Arial" w:cs="Arial"/>
          <w:b/>
          <w:sz w:val="18"/>
          <w:szCs w:val="18"/>
        </w:rPr>
        <w:t xml:space="preserve"> oraz art. 109 ust. 1 pkt 4 ustawy </w:t>
      </w:r>
      <w:proofErr w:type="spellStart"/>
      <w:r w:rsidRPr="00A05357">
        <w:rPr>
          <w:rFonts w:ascii="Arial" w:eastAsia="Arial" w:hAnsi="Arial" w:cs="Arial"/>
          <w:b/>
          <w:sz w:val="18"/>
          <w:szCs w:val="18"/>
        </w:rPr>
        <w:t>Pzp</w:t>
      </w:r>
      <w:proofErr w:type="spellEnd"/>
      <w:r w:rsidRPr="00A05357">
        <w:rPr>
          <w:rFonts w:ascii="Arial" w:eastAsia="Arial" w:hAnsi="Arial" w:cs="Arial"/>
          <w:sz w:val="18"/>
          <w:szCs w:val="18"/>
        </w:rPr>
        <w:t>,</w:t>
      </w:r>
    </w:p>
    <w:p w14:paraId="74E794F5" w14:textId="71EABDC1" w:rsidR="00927D54" w:rsidRPr="00A05357" w:rsidRDefault="00927D54" w:rsidP="00B473BF">
      <w:pPr>
        <w:widowControl w:val="0"/>
        <w:numPr>
          <w:ilvl w:val="0"/>
          <w:numId w:val="29"/>
        </w:numPr>
        <w:pBdr>
          <w:top w:val="nil"/>
          <w:left w:val="nil"/>
          <w:bottom w:val="nil"/>
          <w:right w:val="nil"/>
          <w:between w:val="nil"/>
        </w:pBdr>
        <w:shd w:val="clear" w:color="auto" w:fill="FFFFFF"/>
        <w:tabs>
          <w:tab w:val="left" w:pos="1134"/>
        </w:tabs>
        <w:suppressAutoHyphens w:val="0"/>
        <w:spacing w:line="360" w:lineRule="auto"/>
        <w:ind w:left="993" w:right="14" w:hanging="284"/>
        <w:jc w:val="both"/>
        <w:rPr>
          <w:rFonts w:ascii="Arial" w:eastAsia="Arial" w:hAnsi="Arial" w:cs="Arial"/>
          <w:sz w:val="18"/>
          <w:szCs w:val="18"/>
        </w:rPr>
      </w:pPr>
      <w:r w:rsidRPr="00A05357">
        <w:rPr>
          <w:rFonts w:ascii="Arial" w:eastAsia="Arial" w:hAnsi="Arial" w:cs="Arial"/>
          <w:sz w:val="18"/>
          <w:szCs w:val="18"/>
        </w:rPr>
        <w:t xml:space="preserve">Wykonawcy występujący wspólnie muszą ustanowić pełnomocnika do reprezentowania ich w Postępowaniu lub do reprezentowania ich w Postępowaniu i zawarcia umowy w sprawie zamówienia publicznego. Pełnomocnictwo należy przedłożyć w ofercie w formie, o którym mowa w ust. </w:t>
      </w:r>
      <w:r w:rsidR="00FE4A0A" w:rsidRPr="00A05357">
        <w:rPr>
          <w:rFonts w:ascii="Arial" w:eastAsia="Arial" w:hAnsi="Arial" w:cs="Arial"/>
          <w:sz w:val="18"/>
          <w:szCs w:val="18"/>
        </w:rPr>
        <w:t>6</w:t>
      </w:r>
      <w:r w:rsidRPr="00A05357">
        <w:rPr>
          <w:rFonts w:ascii="Arial" w:eastAsia="Arial" w:hAnsi="Arial" w:cs="Arial"/>
          <w:sz w:val="18"/>
          <w:szCs w:val="18"/>
        </w:rPr>
        <w:t>),</w:t>
      </w:r>
    </w:p>
    <w:p w14:paraId="734A5E95" w14:textId="77777777" w:rsidR="00927D54" w:rsidRPr="00A05357" w:rsidRDefault="00927D54" w:rsidP="00B473BF">
      <w:pPr>
        <w:widowControl w:val="0"/>
        <w:numPr>
          <w:ilvl w:val="0"/>
          <w:numId w:val="29"/>
        </w:numPr>
        <w:pBdr>
          <w:top w:val="nil"/>
          <w:left w:val="nil"/>
          <w:bottom w:val="nil"/>
          <w:right w:val="nil"/>
          <w:between w:val="nil"/>
        </w:pBdr>
        <w:shd w:val="clear" w:color="auto" w:fill="FFFFFF"/>
        <w:tabs>
          <w:tab w:val="left" w:pos="1134"/>
        </w:tabs>
        <w:suppressAutoHyphens w:val="0"/>
        <w:spacing w:line="360" w:lineRule="auto"/>
        <w:ind w:left="993" w:right="14" w:hanging="284"/>
        <w:jc w:val="both"/>
        <w:rPr>
          <w:rFonts w:ascii="Arial" w:eastAsia="Arial" w:hAnsi="Arial" w:cs="Arial"/>
          <w:sz w:val="18"/>
          <w:szCs w:val="18"/>
        </w:rPr>
      </w:pPr>
      <w:r w:rsidRPr="00A05357">
        <w:rPr>
          <w:rFonts w:ascii="Arial" w:eastAsia="Arial" w:hAnsi="Arial" w:cs="Arial"/>
          <w:sz w:val="18"/>
          <w:szCs w:val="18"/>
        </w:rPr>
        <w:t>wszelka korespondencja w Postępowaniu prowadzona będzie wyłącznie z pełnomocnikiem, o którym mowa w ust. 7 lit. b),</w:t>
      </w:r>
    </w:p>
    <w:p w14:paraId="071B6368" w14:textId="77777777" w:rsidR="00927D54" w:rsidRPr="00A05357" w:rsidRDefault="00927D54" w:rsidP="00B473BF">
      <w:pPr>
        <w:widowControl w:val="0"/>
        <w:numPr>
          <w:ilvl w:val="0"/>
          <w:numId w:val="29"/>
        </w:numPr>
        <w:pBdr>
          <w:top w:val="nil"/>
          <w:left w:val="nil"/>
          <w:bottom w:val="nil"/>
          <w:right w:val="nil"/>
          <w:between w:val="nil"/>
        </w:pBdr>
        <w:shd w:val="clear" w:color="auto" w:fill="FFFFFF"/>
        <w:tabs>
          <w:tab w:val="left" w:pos="1134"/>
        </w:tabs>
        <w:suppressAutoHyphens w:val="0"/>
        <w:spacing w:line="360" w:lineRule="auto"/>
        <w:ind w:left="993" w:right="14" w:hanging="284"/>
        <w:jc w:val="both"/>
        <w:rPr>
          <w:rFonts w:ascii="Arial" w:eastAsia="Arial" w:hAnsi="Arial" w:cs="Arial"/>
          <w:sz w:val="18"/>
          <w:szCs w:val="18"/>
        </w:rPr>
      </w:pPr>
      <w:r w:rsidRPr="00A05357">
        <w:rPr>
          <w:rFonts w:ascii="Arial" w:eastAsia="Arial" w:hAnsi="Arial" w:cs="Arial"/>
          <w:sz w:val="18"/>
          <w:szCs w:val="18"/>
        </w:rPr>
        <w:t xml:space="preserve">wypełniając Formularz Ofertowy, jak również inne dokumenty powołujące się na „Wykonawcę”; w miejscu „np. nazwa </w:t>
      </w:r>
      <w:r w:rsidRPr="00A05357">
        <w:rPr>
          <w:rFonts w:ascii="Arial" w:eastAsia="Arial" w:hAnsi="Arial" w:cs="Arial"/>
          <w:sz w:val="18"/>
          <w:szCs w:val="18"/>
        </w:rPr>
        <w:lastRenderedPageBreak/>
        <w:t xml:space="preserve">i adres Wykonawcy” należy wpisać dane dotyczące każdego z Wykonawców wspólnie ubiegających się o udzielnie zamówienia, a nie dane pełnomocnika Wykonawców wspólnie ubiegających się o udzielenie zamówienia. </w:t>
      </w:r>
    </w:p>
    <w:p w14:paraId="40C14833" w14:textId="77777777" w:rsidR="00927D54" w:rsidRPr="00A05357" w:rsidRDefault="00927D54" w:rsidP="00B473BF">
      <w:pPr>
        <w:pStyle w:val="Akapitzlist"/>
        <w:widowControl w:val="0"/>
        <w:numPr>
          <w:ilvl w:val="0"/>
          <w:numId w:val="7"/>
        </w:numPr>
        <w:pBdr>
          <w:top w:val="nil"/>
          <w:left w:val="nil"/>
          <w:bottom w:val="nil"/>
          <w:right w:val="nil"/>
          <w:between w:val="nil"/>
        </w:pBdr>
        <w:shd w:val="clear" w:color="auto" w:fill="FFFFFF"/>
        <w:tabs>
          <w:tab w:val="left" w:pos="336"/>
        </w:tabs>
        <w:spacing w:after="0" w:line="360" w:lineRule="auto"/>
        <w:ind w:right="10"/>
        <w:jc w:val="both"/>
        <w:rPr>
          <w:rFonts w:ascii="Arial" w:eastAsia="Arial" w:hAnsi="Arial" w:cs="Arial"/>
          <w:sz w:val="18"/>
          <w:szCs w:val="18"/>
        </w:rPr>
      </w:pPr>
      <w:r w:rsidRPr="00A05357">
        <w:rPr>
          <w:rFonts w:ascii="Arial" w:eastAsia="Arial" w:hAnsi="Arial" w:cs="Arial"/>
          <w:sz w:val="18"/>
          <w:szCs w:val="18"/>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405183D" w14:textId="77777777" w:rsidR="00FE4A0A" w:rsidRPr="00A05357" w:rsidRDefault="00FE4A0A" w:rsidP="00927D54">
      <w:pPr>
        <w:spacing w:line="360" w:lineRule="auto"/>
        <w:jc w:val="both"/>
        <w:rPr>
          <w:rFonts w:ascii="Arial" w:hAnsi="Arial" w:cs="Arial"/>
          <w:b/>
          <w:sz w:val="18"/>
          <w:szCs w:val="18"/>
          <w:u w:val="single"/>
        </w:rPr>
      </w:pPr>
    </w:p>
    <w:p w14:paraId="3E66931B" w14:textId="557E941E" w:rsidR="00927D54" w:rsidRPr="00A05357" w:rsidRDefault="00927D54" w:rsidP="00927D54">
      <w:pPr>
        <w:spacing w:line="360" w:lineRule="auto"/>
        <w:jc w:val="both"/>
        <w:rPr>
          <w:rFonts w:ascii="Arial" w:hAnsi="Arial" w:cs="Arial"/>
          <w:b/>
          <w:sz w:val="18"/>
          <w:szCs w:val="18"/>
          <w:u w:val="single"/>
        </w:rPr>
      </w:pPr>
      <w:r w:rsidRPr="00A05357">
        <w:rPr>
          <w:rFonts w:ascii="Arial" w:hAnsi="Arial" w:cs="Arial"/>
          <w:b/>
          <w:sz w:val="18"/>
          <w:szCs w:val="18"/>
          <w:u w:val="single"/>
        </w:rPr>
        <w:t>XIII.WYMAGANIA DOTYCZĄCE WADIUM</w:t>
      </w:r>
    </w:p>
    <w:p w14:paraId="00264263" w14:textId="1C478B84" w:rsidR="00927D54" w:rsidRPr="00A05357" w:rsidRDefault="00927D54" w:rsidP="00927D54">
      <w:pPr>
        <w:spacing w:after="120" w:line="360" w:lineRule="auto"/>
        <w:jc w:val="both"/>
        <w:rPr>
          <w:rFonts w:ascii="Arial" w:hAnsi="Arial" w:cs="Arial"/>
          <w:sz w:val="18"/>
          <w:szCs w:val="18"/>
        </w:rPr>
      </w:pPr>
      <w:r w:rsidRPr="00A05357">
        <w:rPr>
          <w:rFonts w:ascii="Arial" w:hAnsi="Arial" w:cs="Arial"/>
          <w:sz w:val="18"/>
          <w:szCs w:val="18"/>
        </w:rPr>
        <w:t>Zamawiający nie wymaga</w:t>
      </w:r>
      <w:r w:rsidR="00452237" w:rsidRPr="00A05357">
        <w:rPr>
          <w:rFonts w:ascii="Arial" w:hAnsi="Arial" w:cs="Arial"/>
          <w:sz w:val="18"/>
          <w:szCs w:val="18"/>
        </w:rPr>
        <w:t xml:space="preserve"> wniesienia wadium</w:t>
      </w:r>
      <w:r w:rsidRPr="00A05357">
        <w:rPr>
          <w:rFonts w:ascii="Arial" w:hAnsi="Arial" w:cs="Arial"/>
          <w:sz w:val="18"/>
          <w:szCs w:val="18"/>
        </w:rPr>
        <w:t>.</w:t>
      </w:r>
    </w:p>
    <w:p w14:paraId="2D7B8182" w14:textId="77777777" w:rsidR="007C6CBC" w:rsidRPr="00A05357" w:rsidRDefault="007C6CBC" w:rsidP="007C6CBC">
      <w:pPr>
        <w:spacing w:before="120" w:line="360" w:lineRule="auto"/>
        <w:jc w:val="both"/>
        <w:rPr>
          <w:rFonts w:ascii="Arial" w:hAnsi="Arial" w:cs="Arial"/>
          <w:b/>
          <w:sz w:val="18"/>
          <w:szCs w:val="18"/>
          <w:u w:val="single"/>
        </w:rPr>
      </w:pPr>
      <w:r w:rsidRPr="00A05357">
        <w:rPr>
          <w:rFonts w:ascii="Arial" w:hAnsi="Arial" w:cs="Arial"/>
          <w:b/>
          <w:sz w:val="18"/>
          <w:szCs w:val="18"/>
          <w:u w:val="single"/>
        </w:rPr>
        <w:t>XIV. ZASADY OCENY OFERT</w:t>
      </w:r>
    </w:p>
    <w:p w14:paraId="76241DD5" w14:textId="77777777" w:rsidR="007C6CBC" w:rsidRPr="00A05357" w:rsidRDefault="007C6CBC" w:rsidP="00B473BF">
      <w:pPr>
        <w:numPr>
          <w:ilvl w:val="0"/>
          <w:numId w:val="25"/>
        </w:numPr>
        <w:suppressAutoHyphens w:val="0"/>
        <w:spacing w:line="360" w:lineRule="auto"/>
        <w:jc w:val="both"/>
        <w:rPr>
          <w:rFonts w:ascii="Arial" w:hAnsi="Arial" w:cs="Arial"/>
          <w:sz w:val="18"/>
          <w:szCs w:val="18"/>
        </w:rPr>
      </w:pPr>
      <w:r w:rsidRPr="00A05357">
        <w:rPr>
          <w:rFonts w:ascii="Arial" w:hAnsi="Arial" w:cs="Arial"/>
          <w:sz w:val="18"/>
          <w:szCs w:val="18"/>
        </w:rPr>
        <w:t>Zamawiający do etapu oceny ofert pod względem ustalonych w ust. 2 kryteriów zakwalifikuje oferty spełniające następujące wymagania:</w:t>
      </w:r>
    </w:p>
    <w:p w14:paraId="62996AC4" w14:textId="77777777" w:rsidR="007C6CBC" w:rsidRPr="00A05357" w:rsidRDefault="007C6CBC" w:rsidP="00B473BF">
      <w:pPr>
        <w:numPr>
          <w:ilvl w:val="0"/>
          <w:numId w:val="26"/>
        </w:numPr>
        <w:suppressAutoHyphens w:val="0"/>
        <w:spacing w:line="360" w:lineRule="auto"/>
        <w:jc w:val="both"/>
        <w:rPr>
          <w:rFonts w:ascii="Arial" w:hAnsi="Arial" w:cs="Arial"/>
          <w:sz w:val="18"/>
          <w:szCs w:val="18"/>
        </w:rPr>
      </w:pPr>
      <w:r w:rsidRPr="00A05357">
        <w:rPr>
          <w:rFonts w:ascii="Arial" w:hAnsi="Arial" w:cs="Arial"/>
          <w:sz w:val="18"/>
          <w:szCs w:val="18"/>
        </w:rPr>
        <w:t>oferta została złożona w określonym przez Zamawiającego terminie,</w:t>
      </w:r>
    </w:p>
    <w:p w14:paraId="32A1BABE" w14:textId="77777777" w:rsidR="007C6CBC" w:rsidRPr="00A05357" w:rsidRDefault="007C6CBC" w:rsidP="00B473BF">
      <w:pPr>
        <w:numPr>
          <w:ilvl w:val="0"/>
          <w:numId w:val="26"/>
        </w:numPr>
        <w:suppressAutoHyphens w:val="0"/>
        <w:spacing w:line="360" w:lineRule="auto"/>
        <w:jc w:val="both"/>
        <w:rPr>
          <w:rFonts w:ascii="Arial" w:hAnsi="Arial" w:cs="Arial"/>
          <w:sz w:val="18"/>
          <w:szCs w:val="18"/>
        </w:rPr>
      </w:pPr>
      <w:r w:rsidRPr="00A05357">
        <w:rPr>
          <w:rFonts w:ascii="Arial" w:hAnsi="Arial" w:cs="Arial"/>
          <w:sz w:val="18"/>
          <w:szCs w:val="18"/>
        </w:rPr>
        <w:t xml:space="preserve">złożone przez Wykonawcę dokumenty (oświadczenia) potwierdzają spełnianie przez niego warunków udziału </w:t>
      </w:r>
      <w:r w:rsidRPr="00A05357">
        <w:rPr>
          <w:rFonts w:ascii="Arial" w:hAnsi="Arial" w:cs="Arial"/>
          <w:sz w:val="18"/>
          <w:szCs w:val="18"/>
        </w:rPr>
        <w:br/>
        <w:t>w Postępowaniu określone w Specyfikacji,</w:t>
      </w:r>
    </w:p>
    <w:p w14:paraId="0185E730" w14:textId="77777777" w:rsidR="007C6CBC" w:rsidRPr="00A05357" w:rsidRDefault="007C6CBC" w:rsidP="00B473BF">
      <w:pPr>
        <w:numPr>
          <w:ilvl w:val="0"/>
          <w:numId w:val="26"/>
        </w:numPr>
        <w:suppressAutoHyphens w:val="0"/>
        <w:spacing w:line="360" w:lineRule="auto"/>
        <w:jc w:val="both"/>
        <w:rPr>
          <w:rFonts w:ascii="Arial" w:hAnsi="Arial" w:cs="Arial"/>
          <w:sz w:val="18"/>
          <w:szCs w:val="18"/>
        </w:rPr>
      </w:pPr>
      <w:r w:rsidRPr="00A05357">
        <w:rPr>
          <w:rFonts w:ascii="Arial" w:hAnsi="Arial" w:cs="Arial"/>
          <w:sz w:val="18"/>
          <w:szCs w:val="18"/>
        </w:rPr>
        <w:t>złożone oświadczenia i wymagane dokumenty są aktualne, zostały złożone w odpowiedniej formie i są podpisane przez osoby uprawnione do reprezentowania Wykonawcy,</w:t>
      </w:r>
    </w:p>
    <w:p w14:paraId="0902DFF4" w14:textId="77777777" w:rsidR="007C6CBC" w:rsidRPr="00A05357" w:rsidRDefault="007C6CBC" w:rsidP="00B473BF">
      <w:pPr>
        <w:numPr>
          <w:ilvl w:val="0"/>
          <w:numId w:val="26"/>
        </w:numPr>
        <w:suppressAutoHyphens w:val="0"/>
        <w:spacing w:line="360" w:lineRule="auto"/>
        <w:jc w:val="both"/>
        <w:rPr>
          <w:rFonts w:ascii="Arial" w:hAnsi="Arial" w:cs="Arial"/>
          <w:sz w:val="18"/>
          <w:szCs w:val="18"/>
        </w:rPr>
      </w:pPr>
      <w:r w:rsidRPr="00A05357">
        <w:rPr>
          <w:rFonts w:ascii="Arial" w:hAnsi="Arial" w:cs="Arial"/>
          <w:sz w:val="18"/>
          <w:szCs w:val="18"/>
        </w:rPr>
        <w:t xml:space="preserve">oferta nie podlega odrzuceniu. </w:t>
      </w:r>
    </w:p>
    <w:p w14:paraId="4E563A01" w14:textId="7180D7C8" w:rsidR="007C6CBC" w:rsidRPr="00A05357" w:rsidRDefault="007C6CBC" w:rsidP="00B473BF">
      <w:pPr>
        <w:numPr>
          <w:ilvl w:val="0"/>
          <w:numId w:val="25"/>
        </w:numPr>
        <w:suppressAutoHyphens w:val="0"/>
        <w:spacing w:line="360" w:lineRule="auto"/>
        <w:jc w:val="both"/>
        <w:rPr>
          <w:rFonts w:ascii="Arial" w:eastAsia="Arial" w:hAnsi="Arial" w:cs="Arial"/>
          <w:sz w:val="18"/>
          <w:szCs w:val="18"/>
        </w:rPr>
      </w:pPr>
      <w:r w:rsidRPr="00A05357">
        <w:rPr>
          <w:rFonts w:ascii="Arial" w:hAnsi="Arial" w:cs="Arial"/>
          <w:sz w:val="18"/>
          <w:szCs w:val="18"/>
        </w:rPr>
        <w:t>Przy wyborze najkorzystniejszej oferty spośród ofert niepodlegających odrzuceniu Zamawiający będzie stosował niżej podane kryteria:</w:t>
      </w:r>
    </w:p>
    <w:p w14:paraId="1B3E84F5" w14:textId="42607316" w:rsidR="00984E15" w:rsidRPr="00A05357" w:rsidRDefault="00984E15" w:rsidP="00984E15">
      <w:pPr>
        <w:suppressAutoHyphens w:val="0"/>
        <w:spacing w:line="360" w:lineRule="auto"/>
        <w:jc w:val="both"/>
        <w:rPr>
          <w:rFonts w:ascii="Arial" w:hAnsi="Arial" w:cs="Arial"/>
          <w:sz w:val="18"/>
          <w:szCs w:val="18"/>
        </w:rPr>
      </w:pPr>
    </w:p>
    <w:tbl>
      <w:tblPr>
        <w:tblW w:w="962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01"/>
        <w:gridCol w:w="6739"/>
        <w:gridCol w:w="2183"/>
      </w:tblGrid>
      <w:tr w:rsidR="00A05357" w:rsidRPr="00A05357" w14:paraId="79AD05C8" w14:textId="77777777" w:rsidTr="004939C9">
        <w:trPr>
          <w:jc w:val="center"/>
        </w:trPr>
        <w:tc>
          <w:tcPr>
            <w:tcW w:w="701" w:type="dxa"/>
          </w:tcPr>
          <w:p w14:paraId="56BC5470" w14:textId="77777777" w:rsidR="00984E15" w:rsidRPr="00A05357"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A05357">
              <w:rPr>
                <w:rFonts w:ascii="Arial" w:eastAsia="Times New Roman" w:hAnsi="Arial" w:cs="Arial"/>
                <w:b/>
                <w:kern w:val="0"/>
                <w:sz w:val="18"/>
                <w:szCs w:val="18"/>
                <w:lang w:eastAsia="pl-PL" w:bidi="ar-SA"/>
              </w:rPr>
              <w:t>Nr</w:t>
            </w:r>
          </w:p>
        </w:tc>
        <w:tc>
          <w:tcPr>
            <w:tcW w:w="6739" w:type="dxa"/>
          </w:tcPr>
          <w:p w14:paraId="120035AA" w14:textId="77777777" w:rsidR="00984E15" w:rsidRPr="00A05357"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A05357">
              <w:rPr>
                <w:rFonts w:ascii="Arial" w:eastAsia="Times New Roman" w:hAnsi="Arial" w:cs="Arial"/>
                <w:b/>
                <w:kern w:val="0"/>
                <w:sz w:val="18"/>
                <w:szCs w:val="18"/>
                <w:lang w:eastAsia="pl-PL" w:bidi="ar-SA"/>
              </w:rPr>
              <w:t>Nazwa kryterium</w:t>
            </w:r>
          </w:p>
        </w:tc>
        <w:tc>
          <w:tcPr>
            <w:tcW w:w="2183" w:type="dxa"/>
          </w:tcPr>
          <w:p w14:paraId="2D178098" w14:textId="77777777" w:rsidR="00984E15" w:rsidRPr="00A05357"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A05357">
              <w:rPr>
                <w:rFonts w:ascii="Arial" w:eastAsia="Times New Roman" w:hAnsi="Arial" w:cs="Arial"/>
                <w:b/>
                <w:kern w:val="0"/>
                <w:sz w:val="18"/>
                <w:szCs w:val="18"/>
                <w:lang w:eastAsia="pl-PL" w:bidi="ar-SA"/>
              </w:rPr>
              <w:t>Waga/Znaczenie</w:t>
            </w:r>
          </w:p>
        </w:tc>
      </w:tr>
      <w:tr w:rsidR="00A05357" w:rsidRPr="00A05357" w14:paraId="2036CE49" w14:textId="77777777" w:rsidTr="004939C9">
        <w:trPr>
          <w:jc w:val="center"/>
        </w:trPr>
        <w:tc>
          <w:tcPr>
            <w:tcW w:w="701" w:type="dxa"/>
            <w:tcBorders>
              <w:bottom w:val="dotted" w:sz="4" w:space="0" w:color="auto"/>
            </w:tcBorders>
            <w:hideMark/>
          </w:tcPr>
          <w:p w14:paraId="7DC3BD31" w14:textId="77777777" w:rsidR="00984E15" w:rsidRPr="00A05357" w:rsidRDefault="00984E15" w:rsidP="004939C9">
            <w:pPr>
              <w:suppressAutoHyphens w:val="0"/>
              <w:spacing w:line="360" w:lineRule="auto"/>
              <w:jc w:val="center"/>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1</w:t>
            </w:r>
          </w:p>
        </w:tc>
        <w:tc>
          <w:tcPr>
            <w:tcW w:w="6739" w:type="dxa"/>
            <w:tcBorders>
              <w:bottom w:val="dotted" w:sz="4" w:space="0" w:color="auto"/>
            </w:tcBorders>
            <w:hideMark/>
          </w:tcPr>
          <w:p w14:paraId="593E0499" w14:textId="77777777" w:rsidR="00984E15" w:rsidRPr="00A05357" w:rsidRDefault="00984E15" w:rsidP="004939C9">
            <w:pPr>
              <w:suppressAutoHyphens w:val="0"/>
              <w:spacing w:line="360" w:lineRule="auto"/>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Cena [C]</w:t>
            </w:r>
          </w:p>
        </w:tc>
        <w:tc>
          <w:tcPr>
            <w:tcW w:w="2183" w:type="dxa"/>
            <w:tcBorders>
              <w:bottom w:val="dotted" w:sz="4" w:space="0" w:color="auto"/>
            </w:tcBorders>
            <w:hideMark/>
          </w:tcPr>
          <w:p w14:paraId="3B434EE7" w14:textId="77777777" w:rsidR="00984E15" w:rsidRPr="00A05357" w:rsidRDefault="00984E15" w:rsidP="004939C9">
            <w:pPr>
              <w:suppressAutoHyphens w:val="0"/>
              <w:spacing w:line="360" w:lineRule="auto"/>
              <w:jc w:val="center"/>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60 pkt</w:t>
            </w:r>
          </w:p>
        </w:tc>
      </w:tr>
      <w:tr w:rsidR="009A7349" w:rsidRPr="00A05357" w14:paraId="71813BA9" w14:textId="77777777" w:rsidTr="00493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1" w:type="dxa"/>
            <w:tcBorders>
              <w:top w:val="dotted" w:sz="4" w:space="0" w:color="auto"/>
              <w:left w:val="dotted" w:sz="4" w:space="0" w:color="auto"/>
              <w:bottom w:val="dotted" w:sz="4" w:space="0" w:color="auto"/>
              <w:right w:val="dotted" w:sz="4" w:space="0" w:color="auto"/>
            </w:tcBorders>
          </w:tcPr>
          <w:p w14:paraId="71947C3E" w14:textId="77777777" w:rsidR="00984E15" w:rsidRPr="00A05357" w:rsidRDefault="00984E15" w:rsidP="004939C9">
            <w:pPr>
              <w:suppressAutoHyphens w:val="0"/>
              <w:spacing w:line="360" w:lineRule="auto"/>
              <w:jc w:val="center"/>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2</w:t>
            </w:r>
          </w:p>
        </w:tc>
        <w:tc>
          <w:tcPr>
            <w:tcW w:w="6739" w:type="dxa"/>
            <w:tcBorders>
              <w:top w:val="dotted" w:sz="4" w:space="0" w:color="auto"/>
              <w:left w:val="dotted" w:sz="4" w:space="0" w:color="auto"/>
              <w:bottom w:val="dotted" w:sz="4" w:space="0" w:color="auto"/>
              <w:right w:val="dotted" w:sz="4" w:space="0" w:color="auto"/>
            </w:tcBorders>
          </w:tcPr>
          <w:p w14:paraId="686F396D" w14:textId="77777777" w:rsidR="00984E15" w:rsidRPr="00A05357" w:rsidRDefault="00984E15" w:rsidP="004939C9">
            <w:pPr>
              <w:suppressAutoHyphens w:val="0"/>
              <w:spacing w:line="360" w:lineRule="auto"/>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Dodatkowa gwarancja [G]</w:t>
            </w:r>
          </w:p>
        </w:tc>
        <w:tc>
          <w:tcPr>
            <w:tcW w:w="2183" w:type="dxa"/>
            <w:tcBorders>
              <w:top w:val="dotted" w:sz="4" w:space="0" w:color="auto"/>
              <w:left w:val="dotted" w:sz="4" w:space="0" w:color="auto"/>
              <w:bottom w:val="dotted" w:sz="4" w:space="0" w:color="auto"/>
              <w:right w:val="dotted" w:sz="4" w:space="0" w:color="auto"/>
            </w:tcBorders>
          </w:tcPr>
          <w:p w14:paraId="0DFB01D0" w14:textId="77777777" w:rsidR="00984E15" w:rsidRPr="00A05357" w:rsidRDefault="00984E15" w:rsidP="004939C9">
            <w:pPr>
              <w:suppressAutoHyphens w:val="0"/>
              <w:spacing w:line="360" w:lineRule="auto"/>
              <w:jc w:val="center"/>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40 pkt</w:t>
            </w:r>
          </w:p>
        </w:tc>
      </w:tr>
    </w:tbl>
    <w:p w14:paraId="05DABDF5" w14:textId="77777777" w:rsidR="00984E15" w:rsidRPr="00A05357" w:rsidRDefault="00984E15" w:rsidP="00984E15">
      <w:pPr>
        <w:suppressAutoHyphens w:val="0"/>
        <w:spacing w:line="360" w:lineRule="auto"/>
        <w:jc w:val="both"/>
        <w:rPr>
          <w:rFonts w:ascii="Arial" w:eastAsia="Times New Roman" w:hAnsi="Arial" w:cs="Arial"/>
          <w:kern w:val="0"/>
          <w:sz w:val="18"/>
          <w:szCs w:val="18"/>
          <w:lang w:eastAsia="pl-PL" w:bidi="ar-SA"/>
        </w:rPr>
      </w:pPr>
    </w:p>
    <w:p w14:paraId="33B60159" w14:textId="29C4D92D" w:rsidR="00984E15" w:rsidRPr="00A05357" w:rsidRDefault="00984E15" w:rsidP="00984E15">
      <w:pPr>
        <w:suppressAutoHyphens w:val="0"/>
        <w:spacing w:line="360" w:lineRule="auto"/>
        <w:jc w:val="both"/>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3. Za najkorzystniejszą uznana zostanie ta z ocenianych ofert, która uzyska najwyższą ocenę punktową</w:t>
      </w:r>
      <w:r w:rsidR="00A05357" w:rsidRPr="00A05357">
        <w:rPr>
          <w:rFonts w:ascii="Arial" w:eastAsia="Times New Roman" w:hAnsi="Arial" w:cs="Arial"/>
          <w:kern w:val="0"/>
          <w:sz w:val="18"/>
          <w:szCs w:val="18"/>
          <w:lang w:eastAsia="pl-PL" w:bidi="ar-SA"/>
        </w:rPr>
        <w:t>.</w:t>
      </w:r>
    </w:p>
    <w:p w14:paraId="685E86A6" w14:textId="77777777" w:rsidR="00984E15" w:rsidRPr="00A05357" w:rsidRDefault="00984E15" w:rsidP="00984E15">
      <w:pPr>
        <w:suppressAutoHyphens w:val="0"/>
        <w:spacing w:line="360" w:lineRule="auto"/>
        <w:jc w:val="both"/>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Dla zastosowanych kryteriów oceny ofert Zamawiający będzie obliczał wartość punktową oferty (zaokrągloną do dwóch miejsc po przecinku) w oparciu o następujące wzory:</w:t>
      </w:r>
    </w:p>
    <w:tbl>
      <w:tblPr>
        <w:tblpPr w:leftFromText="141" w:rightFromText="141" w:vertAnchor="text" w:tblpX="108" w:tblpY="822"/>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7"/>
      </w:tblGrid>
      <w:tr w:rsidR="00A05357" w:rsidRPr="00A05357" w14:paraId="47DF9FE5" w14:textId="77777777" w:rsidTr="004939C9">
        <w:trPr>
          <w:trHeight w:val="2874"/>
        </w:trPr>
        <w:tc>
          <w:tcPr>
            <w:tcW w:w="9067" w:type="dxa"/>
            <w:hideMark/>
          </w:tcPr>
          <w:p w14:paraId="0D608DE9" w14:textId="77777777" w:rsidR="00984E15" w:rsidRPr="00A05357" w:rsidRDefault="00984E15" w:rsidP="004939C9">
            <w:pPr>
              <w:suppressAutoHyphens w:val="0"/>
              <w:spacing w:line="360" w:lineRule="auto"/>
              <w:rPr>
                <w:rFonts w:ascii="Arial" w:eastAsia="Times New Roman" w:hAnsi="Arial" w:cs="Arial"/>
                <w:kern w:val="0"/>
                <w:sz w:val="18"/>
                <w:szCs w:val="18"/>
                <w:u w:val="single"/>
                <w:lang w:eastAsia="pl-PL" w:bidi="ar-SA"/>
              </w:rPr>
            </w:pPr>
            <w:r w:rsidRPr="00A05357">
              <w:rPr>
                <w:rFonts w:ascii="Arial" w:eastAsia="Times New Roman" w:hAnsi="Arial" w:cs="Arial"/>
                <w:b/>
                <w:kern w:val="0"/>
                <w:sz w:val="18"/>
                <w:szCs w:val="18"/>
                <w:lang w:eastAsia="pl-PL" w:bidi="ar-SA"/>
              </w:rPr>
              <w:t xml:space="preserve">1. </w:t>
            </w:r>
            <w:r w:rsidRPr="00A05357">
              <w:rPr>
                <w:rFonts w:ascii="Arial" w:eastAsia="Times New Roman" w:hAnsi="Arial" w:cs="Arial"/>
                <w:b/>
                <w:kern w:val="0"/>
                <w:sz w:val="18"/>
                <w:szCs w:val="18"/>
                <w:u w:val="single"/>
                <w:lang w:eastAsia="pl-PL" w:bidi="ar-SA"/>
              </w:rPr>
              <w:t>Kryterium „cena” [C]</w:t>
            </w:r>
            <w:r w:rsidRPr="00A05357">
              <w:rPr>
                <w:rFonts w:ascii="Arial" w:eastAsia="Times New Roman" w:hAnsi="Arial" w:cs="Arial"/>
                <w:kern w:val="0"/>
                <w:sz w:val="18"/>
                <w:szCs w:val="18"/>
                <w:u w:val="single"/>
                <w:lang w:eastAsia="pl-PL" w:bidi="ar-SA"/>
              </w:rPr>
              <w:t xml:space="preserve"> </w:t>
            </w:r>
          </w:p>
          <w:p w14:paraId="4C30E3EF" w14:textId="77777777" w:rsidR="00984E15" w:rsidRPr="00A05357" w:rsidRDefault="00984E15" w:rsidP="004939C9">
            <w:pPr>
              <w:suppressAutoHyphens w:val="0"/>
              <w:spacing w:line="360" w:lineRule="auto"/>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Kryterium wyliczane będzie w następujący sposób:</w:t>
            </w:r>
          </w:p>
          <w:p w14:paraId="0AA51BD3" w14:textId="77777777" w:rsidR="00984E15" w:rsidRPr="00A05357"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A05357">
              <w:rPr>
                <w:rFonts w:ascii="Arial" w:eastAsia="Times New Roman" w:hAnsi="Arial" w:cs="Arial"/>
                <w:b/>
                <w:kern w:val="0"/>
                <w:sz w:val="18"/>
                <w:szCs w:val="18"/>
                <w:lang w:eastAsia="pl-PL" w:bidi="ar-SA"/>
              </w:rPr>
              <w:t>C = (</w:t>
            </w:r>
            <w:proofErr w:type="spellStart"/>
            <w:r w:rsidRPr="00A05357">
              <w:rPr>
                <w:rFonts w:ascii="Arial" w:eastAsia="Times New Roman" w:hAnsi="Arial" w:cs="Arial"/>
                <w:b/>
                <w:kern w:val="0"/>
                <w:sz w:val="18"/>
                <w:szCs w:val="18"/>
                <w:lang w:eastAsia="pl-PL" w:bidi="ar-SA"/>
              </w:rPr>
              <w:t>C</w:t>
            </w:r>
            <w:r w:rsidRPr="00A05357">
              <w:rPr>
                <w:rFonts w:ascii="Arial" w:eastAsia="Times New Roman" w:hAnsi="Arial" w:cs="Arial"/>
                <w:b/>
                <w:kern w:val="0"/>
                <w:sz w:val="18"/>
                <w:szCs w:val="18"/>
                <w:vertAlign w:val="subscript"/>
                <w:lang w:eastAsia="pl-PL" w:bidi="ar-SA"/>
              </w:rPr>
              <w:t>n</w:t>
            </w:r>
            <w:proofErr w:type="spellEnd"/>
            <w:r w:rsidRPr="00A05357">
              <w:rPr>
                <w:rFonts w:ascii="Arial" w:eastAsia="Times New Roman" w:hAnsi="Arial" w:cs="Arial"/>
                <w:b/>
                <w:kern w:val="0"/>
                <w:sz w:val="18"/>
                <w:szCs w:val="18"/>
                <w:lang w:eastAsia="pl-PL" w:bidi="ar-SA"/>
              </w:rPr>
              <w:t xml:space="preserve"> / </w:t>
            </w:r>
            <w:proofErr w:type="spellStart"/>
            <w:r w:rsidRPr="00A05357">
              <w:rPr>
                <w:rFonts w:ascii="Arial" w:eastAsia="Times New Roman" w:hAnsi="Arial" w:cs="Arial"/>
                <w:b/>
                <w:kern w:val="0"/>
                <w:sz w:val="18"/>
                <w:szCs w:val="18"/>
                <w:lang w:eastAsia="pl-PL" w:bidi="ar-SA"/>
              </w:rPr>
              <w:t>C</w:t>
            </w:r>
            <w:r w:rsidRPr="00A05357">
              <w:rPr>
                <w:rFonts w:ascii="Arial" w:eastAsia="Times New Roman" w:hAnsi="Arial" w:cs="Arial"/>
                <w:b/>
                <w:kern w:val="0"/>
                <w:sz w:val="18"/>
                <w:szCs w:val="18"/>
                <w:vertAlign w:val="subscript"/>
                <w:lang w:eastAsia="pl-PL" w:bidi="ar-SA"/>
              </w:rPr>
              <w:t>x</w:t>
            </w:r>
            <w:proofErr w:type="spellEnd"/>
            <w:r w:rsidRPr="00A05357">
              <w:rPr>
                <w:rFonts w:ascii="Arial" w:eastAsia="Times New Roman" w:hAnsi="Arial" w:cs="Arial"/>
                <w:b/>
                <w:kern w:val="0"/>
                <w:sz w:val="18"/>
                <w:szCs w:val="18"/>
                <w:lang w:eastAsia="pl-PL" w:bidi="ar-SA"/>
              </w:rPr>
              <w:t>) x 60</w:t>
            </w:r>
          </w:p>
          <w:p w14:paraId="7B291284" w14:textId="77777777" w:rsidR="00984E15" w:rsidRPr="00A05357" w:rsidRDefault="00984E15" w:rsidP="004939C9">
            <w:pPr>
              <w:suppressAutoHyphens w:val="0"/>
              <w:spacing w:line="360" w:lineRule="auto"/>
              <w:jc w:val="both"/>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gdzie:</w:t>
            </w:r>
          </w:p>
          <w:p w14:paraId="71B839E0" w14:textId="77777777" w:rsidR="00984E15" w:rsidRPr="00A05357" w:rsidRDefault="00984E15" w:rsidP="004939C9">
            <w:pPr>
              <w:suppressAutoHyphens w:val="0"/>
              <w:spacing w:line="360" w:lineRule="auto"/>
              <w:jc w:val="both"/>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C</w:t>
            </w:r>
            <w:r w:rsidRPr="00A05357">
              <w:rPr>
                <w:rFonts w:ascii="Arial" w:eastAsia="Times New Roman" w:hAnsi="Arial" w:cs="Arial"/>
                <w:kern w:val="0"/>
                <w:sz w:val="18"/>
                <w:szCs w:val="18"/>
                <w:lang w:eastAsia="pl-PL" w:bidi="ar-SA"/>
              </w:rPr>
              <w:tab/>
              <w:t>liczba pkt uzyskana za kryterium cena</w:t>
            </w:r>
          </w:p>
          <w:p w14:paraId="4391442E" w14:textId="77777777" w:rsidR="00984E15" w:rsidRPr="00A05357" w:rsidRDefault="00984E15" w:rsidP="004939C9">
            <w:pPr>
              <w:suppressAutoHyphens w:val="0"/>
              <w:spacing w:line="360" w:lineRule="auto"/>
              <w:jc w:val="both"/>
              <w:rPr>
                <w:rFonts w:ascii="Arial" w:eastAsia="Times New Roman" w:hAnsi="Arial" w:cs="Arial"/>
                <w:kern w:val="0"/>
                <w:sz w:val="18"/>
                <w:szCs w:val="18"/>
                <w:lang w:eastAsia="pl-PL" w:bidi="ar-SA"/>
              </w:rPr>
            </w:pPr>
            <w:proofErr w:type="spellStart"/>
            <w:r w:rsidRPr="00A05357">
              <w:rPr>
                <w:rFonts w:ascii="Arial" w:eastAsia="Times New Roman" w:hAnsi="Arial" w:cs="Arial"/>
                <w:kern w:val="0"/>
                <w:sz w:val="18"/>
                <w:szCs w:val="18"/>
                <w:lang w:eastAsia="pl-PL" w:bidi="ar-SA"/>
              </w:rPr>
              <w:t>C</w:t>
            </w:r>
            <w:r w:rsidRPr="00A05357">
              <w:rPr>
                <w:rFonts w:ascii="Arial" w:eastAsia="Times New Roman" w:hAnsi="Arial" w:cs="Arial"/>
                <w:kern w:val="0"/>
                <w:sz w:val="18"/>
                <w:szCs w:val="18"/>
                <w:vertAlign w:val="subscript"/>
                <w:lang w:eastAsia="pl-PL" w:bidi="ar-SA"/>
              </w:rPr>
              <w:t>n</w:t>
            </w:r>
            <w:proofErr w:type="spellEnd"/>
            <w:r w:rsidRPr="00A05357">
              <w:rPr>
                <w:rFonts w:ascii="Arial" w:eastAsia="Times New Roman" w:hAnsi="Arial" w:cs="Arial"/>
                <w:kern w:val="0"/>
                <w:sz w:val="18"/>
                <w:szCs w:val="18"/>
                <w:lang w:eastAsia="pl-PL" w:bidi="ar-SA"/>
              </w:rPr>
              <w:t xml:space="preserve"> </w:t>
            </w:r>
            <w:r w:rsidRPr="00A05357">
              <w:rPr>
                <w:rFonts w:ascii="Arial" w:eastAsia="Times New Roman" w:hAnsi="Arial" w:cs="Arial"/>
                <w:kern w:val="0"/>
                <w:sz w:val="18"/>
                <w:szCs w:val="18"/>
                <w:lang w:eastAsia="pl-PL" w:bidi="ar-SA"/>
              </w:rPr>
              <w:tab/>
              <w:t>najniższa cena ofertowa spośród ważnych ofert</w:t>
            </w:r>
          </w:p>
          <w:p w14:paraId="36F171A7" w14:textId="77777777" w:rsidR="00984E15" w:rsidRPr="00A05357" w:rsidRDefault="00984E15" w:rsidP="004939C9">
            <w:pPr>
              <w:suppressAutoHyphens w:val="0"/>
              <w:spacing w:line="360" w:lineRule="auto"/>
              <w:jc w:val="both"/>
              <w:rPr>
                <w:rFonts w:ascii="Arial" w:eastAsia="Times New Roman" w:hAnsi="Arial" w:cs="Arial"/>
                <w:kern w:val="0"/>
                <w:sz w:val="18"/>
                <w:szCs w:val="18"/>
                <w:lang w:eastAsia="pl-PL" w:bidi="ar-SA"/>
              </w:rPr>
            </w:pPr>
            <w:proofErr w:type="spellStart"/>
            <w:r w:rsidRPr="00A05357">
              <w:rPr>
                <w:rFonts w:ascii="Arial" w:eastAsia="Times New Roman" w:hAnsi="Arial" w:cs="Arial"/>
                <w:kern w:val="0"/>
                <w:sz w:val="18"/>
                <w:szCs w:val="18"/>
                <w:lang w:eastAsia="pl-PL" w:bidi="ar-SA"/>
              </w:rPr>
              <w:t>C</w:t>
            </w:r>
            <w:r w:rsidRPr="00A05357">
              <w:rPr>
                <w:rFonts w:ascii="Arial" w:eastAsia="Times New Roman" w:hAnsi="Arial" w:cs="Arial"/>
                <w:kern w:val="0"/>
                <w:sz w:val="18"/>
                <w:szCs w:val="18"/>
                <w:vertAlign w:val="subscript"/>
                <w:lang w:eastAsia="pl-PL" w:bidi="ar-SA"/>
              </w:rPr>
              <w:t>x</w:t>
            </w:r>
            <w:proofErr w:type="spellEnd"/>
            <w:r w:rsidRPr="00A05357">
              <w:rPr>
                <w:rFonts w:ascii="Arial" w:eastAsia="Times New Roman" w:hAnsi="Arial" w:cs="Arial"/>
                <w:kern w:val="0"/>
                <w:sz w:val="18"/>
                <w:szCs w:val="18"/>
                <w:lang w:eastAsia="pl-PL" w:bidi="ar-SA"/>
              </w:rPr>
              <w:t xml:space="preserve"> </w:t>
            </w:r>
            <w:r w:rsidRPr="00A05357">
              <w:rPr>
                <w:rFonts w:ascii="Arial" w:eastAsia="Times New Roman" w:hAnsi="Arial" w:cs="Arial"/>
                <w:kern w:val="0"/>
                <w:sz w:val="18"/>
                <w:szCs w:val="18"/>
                <w:lang w:eastAsia="pl-PL" w:bidi="ar-SA"/>
              </w:rPr>
              <w:tab/>
              <w:t>cena ocenianej oferty.</w:t>
            </w:r>
          </w:p>
          <w:p w14:paraId="67A1DE72" w14:textId="77777777" w:rsidR="00984E15" w:rsidRPr="00A05357" w:rsidRDefault="00984E15" w:rsidP="004939C9">
            <w:pPr>
              <w:suppressAutoHyphens w:val="0"/>
              <w:spacing w:line="360" w:lineRule="auto"/>
              <w:jc w:val="both"/>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W ramach kryterium „cena” może zostać przyznanych maksymalnie 60 punktów.</w:t>
            </w:r>
          </w:p>
        </w:tc>
      </w:tr>
      <w:tr w:rsidR="00A05357" w:rsidRPr="00A05357" w14:paraId="383C6434" w14:textId="77777777" w:rsidTr="00BB32B2">
        <w:trPr>
          <w:trHeight w:val="4059"/>
        </w:trPr>
        <w:tc>
          <w:tcPr>
            <w:tcW w:w="9067" w:type="dxa"/>
          </w:tcPr>
          <w:p w14:paraId="6905DDEB" w14:textId="77777777" w:rsidR="00984E15" w:rsidRPr="00A05357" w:rsidRDefault="00984E15" w:rsidP="004939C9">
            <w:pPr>
              <w:suppressAutoHyphens w:val="0"/>
              <w:spacing w:line="360" w:lineRule="auto"/>
              <w:jc w:val="both"/>
              <w:rPr>
                <w:rFonts w:ascii="Arial" w:eastAsia="Times New Roman" w:hAnsi="Arial" w:cs="Arial"/>
                <w:b/>
                <w:kern w:val="0"/>
                <w:sz w:val="18"/>
                <w:szCs w:val="18"/>
                <w:u w:val="single"/>
                <w:lang w:eastAsia="pl-PL" w:bidi="ar-SA"/>
              </w:rPr>
            </w:pPr>
            <w:r w:rsidRPr="00A05357">
              <w:rPr>
                <w:rFonts w:ascii="Arial" w:eastAsia="Times New Roman" w:hAnsi="Arial" w:cs="Arial"/>
                <w:b/>
                <w:kern w:val="0"/>
                <w:sz w:val="18"/>
                <w:szCs w:val="18"/>
                <w:lang w:eastAsia="pl-PL" w:bidi="ar-SA"/>
              </w:rPr>
              <w:lastRenderedPageBreak/>
              <w:t xml:space="preserve">2. </w:t>
            </w:r>
            <w:r w:rsidRPr="00A05357">
              <w:rPr>
                <w:rFonts w:ascii="Arial" w:eastAsia="Times New Roman" w:hAnsi="Arial" w:cs="Arial"/>
                <w:b/>
                <w:kern w:val="0"/>
                <w:sz w:val="18"/>
                <w:szCs w:val="18"/>
                <w:u w:val="single"/>
                <w:lang w:eastAsia="pl-PL" w:bidi="ar-SA"/>
              </w:rPr>
              <w:t xml:space="preserve">Kryterium „dodatkowa gwarancja” [G] </w:t>
            </w:r>
          </w:p>
          <w:p w14:paraId="211F7663" w14:textId="77777777" w:rsidR="00984E15" w:rsidRPr="00A05357" w:rsidRDefault="00984E15" w:rsidP="004939C9">
            <w:pPr>
              <w:suppressAutoHyphens w:val="0"/>
              <w:spacing w:line="360" w:lineRule="auto"/>
              <w:jc w:val="both"/>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Wykonawca może zaoferować Zamawiającemu dodatkowy okres gwarancji na dostarczony przedmiot zamówienia, wynoszący minimum 1 miesiąc do maksymalnie 24 miesięcy, liczony od dnia następnego, w którym upłynął obowiązkowy 24 miesięczny okres rękojmi.</w:t>
            </w:r>
          </w:p>
          <w:p w14:paraId="4F0D6AA9" w14:textId="77777777" w:rsidR="00984E15" w:rsidRPr="00A05357" w:rsidRDefault="00984E15" w:rsidP="004939C9">
            <w:pPr>
              <w:suppressAutoHyphens w:val="0"/>
              <w:spacing w:line="360" w:lineRule="auto"/>
              <w:jc w:val="both"/>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Kryterium wyliczane będzie w następujący sposób:</w:t>
            </w:r>
          </w:p>
          <w:p w14:paraId="50C1C629" w14:textId="77777777" w:rsidR="00984E15" w:rsidRPr="00A05357" w:rsidRDefault="00984E15" w:rsidP="004939C9">
            <w:pPr>
              <w:suppressAutoHyphens w:val="0"/>
              <w:spacing w:line="360" w:lineRule="auto"/>
              <w:jc w:val="center"/>
              <w:rPr>
                <w:rFonts w:ascii="Arial" w:eastAsia="Times New Roman" w:hAnsi="Arial" w:cs="Arial"/>
                <w:kern w:val="0"/>
                <w:sz w:val="18"/>
                <w:szCs w:val="18"/>
                <w:lang w:eastAsia="pl-PL" w:bidi="ar-SA"/>
              </w:rPr>
            </w:pPr>
            <w:r w:rsidRPr="00A05357">
              <w:rPr>
                <w:rFonts w:ascii="Arial" w:eastAsia="Times New Roman" w:hAnsi="Arial" w:cs="Arial"/>
                <w:b/>
                <w:kern w:val="0"/>
                <w:sz w:val="18"/>
                <w:szCs w:val="18"/>
                <w:lang w:eastAsia="pl-PL" w:bidi="ar-SA"/>
              </w:rPr>
              <w:t>G = (G</w:t>
            </w:r>
            <w:r w:rsidRPr="00A05357">
              <w:rPr>
                <w:rFonts w:ascii="Arial" w:eastAsia="Times New Roman" w:hAnsi="Arial" w:cs="Arial"/>
                <w:b/>
                <w:kern w:val="0"/>
                <w:sz w:val="18"/>
                <w:szCs w:val="18"/>
                <w:vertAlign w:val="subscript"/>
                <w:lang w:eastAsia="pl-PL" w:bidi="ar-SA"/>
              </w:rPr>
              <w:t>o</w:t>
            </w:r>
            <w:r w:rsidRPr="00A05357">
              <w:rPr>
                <w:rFonts w:ascii="Arial" w:eastAsia="Times New Roman" w:hAnsi="Arial" w:cs="Arial"/>
                <w:b/>
                <w:kern w:val="0"/>
                <w:sz w:val="18"/>
                <w:szCs w:val="18"/>
                <w:lang w:eastAsia="pl-PL" w:bidi="ar-SA"/>
              </w:rPr>
              <w:t xml:space="preserve"> / </w:t>
            </w:r>
            <w:proofErr w:type="spellStart"/>
            <w:r w:rsidRPr="00A05357">
              <w:rPr>
                <w:rFonts w:ascii="Arial" w:eastAsia="Times New Roman" w:hAnsi="Arial" w:cs="Arial"/>
                <w:b/>
                <w:kern w:val="0"/>
                <w:sz w:val="18"/>
                <w:szCs w:val="18"/>
                <w:lang w:eastAsia="pl-PL" w:bidi="ar-SA"/>
              </w:rPr>
              <w:t>G</w:t>
            </w:r>
            <w:r w:rsidRPr="00A05357">
              <w:rPr>
                <w:rFonts w:ascii="Arial" w:eastAsia="Times New Roman" w:hAnsi="Arial" w:cs="Arial"/>
                <w:b/>
                <w:kern w:val="0"/>
                <w:sz w:val="18"/>
                <w:szCs w:val="18"/>
                <w:vertAlign w:val="subscript"/>
                <w:lang w:eastAsia="pl-PL" w:bidi="ar-SA"/>
              </w:rPr>
              <w:t>n</w:t>
            </w:r>
            <w:proofErr w:type="spellEnd"/>
            <w:r w:rsidRPr="00A05357">
              <w:rPr>
                <w:rFonts w:ascii="Arial" w:eastAsia="Times New Roman" w:hAnsi="Arial" w:cs="Arial"/>
                <w:b/>
                <w:kern w:val="0"/>
                <w:sz w:val="18"/>
                <w:szCs w:val="18"/>
                <w:lang w:eastAsia="pl-PL" w:bidi="ar-SA"/>
              </w:rPr>
              <w:t xml:space="preserve">) x 40 </w:t>
            </w:r>
            <w:r w:rsidRPr="00A05357">
              <w:rPr>
                <w:rFonts w:ascii="Arial" w:eastAsia="Times New Roman" w:hAnsi="Arial" w:cs="Arial"/>
                <w:kern w:val="0"/>
                <w:sz w:val="18"/>
                <w:szCs w:val="18"/>
                <w:lang w:eastAsia="pl-PL" w:bidi="ar-SA"/>
              </w:rPr>
              <w:t>gdzie:</w:t>
            </w:r>
          </w:p>
          <w:p w14:paraId="34DBFAE5" w14:textId="77777777" w:rsidR="00984E15" w:rsidRPr="00A05357" w:rsidRDefault="00984E15" w:rsidP="004939C9">
            <w:pPr>
              <w:suppressAutoHyphens w:val="0"/>
              <w:spacing w:line="360" w:lineRule="auto"/>
              <w:jc w:val="both"/>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G</w:t>
            </w:r>
            <w:r w:rsidRPr="00A05357">
              <w:rPr>
                <w:rFonts w:ascii="Arial" w:eastAsia="Times New Roman" w:hAnsi="Arial" w:cs="Arial"/>
                <w:kern w:val="0"/>
                <w:sz w:val="18"/>
                <w:szCs w:val="18"/>
                <w:lang w:eastAsia="pl-PL" w:bidi="ar-SA"/>
              </w:rPr>
              <w:tab/>
              <w:t>liczba pkt. uzyskana za kryterium dodatkowej gwarancji</w:t>
            </w:r>
          </w:p>
          <w:p w14:paraId="76350186" w14:textId="77777777" w:rsidR="00984E15" w:rsidRPr="00A05357" w:rsidRDefault="00984E15" w:rsidP="004939C9">
            <w:pPr>
              <w:suppressAutoHyphens w:val="0"/>
              <w:spacing w:line="360" w:lineRule="auto"/>
              <w:jc w:val="both"/>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G</w:t>
            </w:r>
            <w:r w:rsidRPr="00A05357">
              <w:rPr>
                <w:rFonts w:ascii="Arial" w:eastAsia="Times New Roman" w:hAnsi="Arial" w:cs="Arial"/>
                <w:kern w:val="0"/>
                <w:sz w:val="18"/>
                <w:szCs w:val="18"/>
                <w:vertAlign w:val="subscript"/>
                <w:lang w:eastAsia="pl-PL" w:bidi="ar-SA"/>
              </w:rPr>
              <w:t>o</w:t>
            </w:r>
            <w:r w:rsidRPr="00A05357">
              <w:rPr>
                <w:rFonts w:ascii="Arial" w:eastAsia="Times New Roman" w:hAnsi="Arial" w:cs="Arial"/>
                <w:kern w:val="0"/>
                <w:sz w:val="18"/>
                <w:szCs w:val="18"/>
                <w:lang w:eastAsia="pl-PL" w:bidi="ar-SA"/>
              </w:rPr>
              <w:t xml:space="preserve"> </w:t>
            </w:r>
            <w:r w:rsidRPr="00A05357">
              <w:rPr>
                <w:rFonts w:ascii="Arial" w:eastAsia="Times New Roman" w:hAnsi="Arial" w:cs="Arial"/>
                <w:kern w:val="0"/>
                <w:sz w:val="18"/>
                <w:szCs w:val="18"/>
                <w:lang w:eastAsia="pl-PL" w:bidi="ar-SA"/>
              </w:rPr>
              <w:tab/>
              <w:t>ilość miesięcy dodatkowej gwarancji ocenianej oferty</w:t>
            </w:r>
          </w:p>
          <w:p w14:paraId="6A8865D1" w14:textId="77777777" w:rsidR="00984E15" w:rsidRPr="00A05357" w:rsidRDefault="00984E15" w:rsidP="004939C9">
            <w:pPr>
              <w:suppressAutoHyphens w:val="0"/>
              <w:spacing w:line="360" w:lineRule="auto"/>
              <w:jc w:val="both"/>
              <w:rPr>
                <w:rFonts w:ascii="Arial" w:eastAsia="Times New Roman" w:hAnsi="Arial" w:cs="Arial"/>
                <w:kern w:val="0"/>
                <w:sz w:val="18"/>
                <w:szCs w:val="18"/>
                <w:lang w:eastAsia="pl-PL" w:bidi="ar-SA"/>
              </w:rPr>
            </w:pPr>
            <w:proofErr w:type="spellStart"/>
            <w:r w:rsidRPr="00A05357">
              <w:rPr>
                <w:rFonts w:ascii="Arial" w:eastAsia="Times New Roman" w:hAnsi="Arial" w:cs="Arial"/>
                <w:kern w:val="0"/>
                <w:sz w:val="18"/>
                <w:szCs w:val="18"/>
                <w:lang w:eastAsia="pl-PL" w:bidi="ar-SA"/>
              </w:rPr>
              <w:t>G</w:t>
            </w:r>
            <w:r w:rsidRPr="00A05357">
              <w:rPr>
                <w:rFonts w:ascii="Arial" w:eastAsia="Times New Roman" w:hAnsi="Arial" w:cs="Arial"/>
                <w:kern w:val="0"/>
                <w:sz w:val="18"/>
                <w:szCs w:val="18"/>
                <w:vertAlign w:val="subscript"/>
                <w:lang w:eastAsia="pl-PL" w:bidi="ar-SA"/>
              </w:rPr>
              <w:t>n</w:t>
            </w:r>
            <w:proofErr w:type="spellEnd"/>
            <w:r w:rsidRPr="00A05357">
              <w:rPr>
                <w:rFonts w:ascii="Arial" w:eastAsia="Times New Roman" w:hAnsi="Arial" w:cs="Arial"/>
                <w:kern w:val="0"/>
                <w:sz w:val="18"/>
                <w:szCs w:val="18"/>
                <w:vertAlign w:val="subscript"/>
                <w:lang w:eastAsia="pl-PL" w:bidi="ar-SA"/>
              </w:rPr>
              <w:t xml:space="preserve"> </w:t>
            </w:r>
            <w:r w:rsidRPr="00A05357">
              <w:rPr>
                <w:rFonts w:ascii="Arial" w:eastAsia="Times New Roman" w:hAnsi="Arial" w:cs="Arial"/>
                <w:kern w:val="0"/>
                <w:sz w:val="18"/>
                <w:szCs w:val="18"/>
                <w:lang w:eastAsia="pl-PL" w:bidi="ar-SA"/>
              </w:rPr>
              <w:tab/>
              <w:t>najwyższa ilość miesięcy dodatkowej gwarancji spośród ważnych ofert</w:t>
            </w:r>
          </w:p>
          <w:p w14:paraId="0DB6F1C0" w14:textId="77777777" w:rsidR="00984E15" w:rsidRPr="00A05357" w:rsidRDefault="00984E15" w:rsidP="004939C9">
            <w:pPr>
              <w:suppressAutoHyphens w:val="0"/>
              <w:spacing w:line="360" w:lineRule="auto"/>
              <w:jc w:val="both"/>
              <w:rPr>
                <w:rFonts w:ascii="Arial" w:eastAsia="Times New Roman" w:hAnsi="Arial" w:cs="Arial"/>
                <w:b/>
                <w:bCs/>
                <w:kern w:val="0"/>
                <w:sz w:val="18"/>
                <w:szCs w:val="18"/>
                <w:lang w:eastAsia="pl-PL" w:bidi="ar-SA"/>
              </w:rPr>
            </w:pPr>
            <w:r w:rsidRPr="00A05357">
              <w:rPr>
                <w:rFonts w:ascii="Arial" w:eastAsia="Times New Roman" w:hAnsi="Arial" w:cs="Arial"/>
                <w:b/>
                <w:bCs/>
                <w:kern w:val="0"/>
                <w:sz w:val="18"/>
                <w:szCs w:val="18"/>
                <w:lang w:eastAsia="pl-PL" w:bidi="ar-SA"/>
              </w:rPr>
              <w:t>Brak informacji o ilości miesięcy dodatkowego okresu gwarancji w Formularzu ofertowym Wykonawcy oznacza jego nie zaoferowanie.</w:t>
            </w:r>
          </w:p>
          <w:p w14:paraId="3E64F8AA" w14:textId="77777777" w:rsidR="00984E15" w:rsidRPr="00A05357" w:rsidRDefault="00984E15" w:rsidP="004939C9">
            <w:pPr>
              <w:suppressAutoHyphens w:val="0"/>
              <w:spacing w:line="360" w:lineRule="auto"/>
              <w:jc w:val="both"/>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 xml:space="preserve">Dodatkowa gwarancja udzielona zostanie Zamawiającemu na zasadach określonych w załączniku do umowy – w dokumencie pn.: „Dokument gwarancyjny”– </w:t>
            </w:r>
            <w:r w:rsidRPr="00A05357">
              <w:rPr>
                <w:rFonts w:ascii="Arial" w:eastAsia="Times New Roman" w:hAnsi="Arial" w:cs="Arial"/>
                <w:kern w:val="0"/>
                <w:sz w:val="18"/>
                <w:szCs w:val="18"/>
                <w:u w:val="single"/>
                <w:lang w:eastAsia="pl-PL" w:bidi="ar-SA"/>
              </w:rPr>
              <w:t>załącznik nr 5 do SWZ</w:t>
            </w:r>
            <w:r w:rsidRPr="00A05357">
              <w:rPr>
                <w:rFonts w:ascii="Arial" w:eastAsia="Times New Roman" w:hAnsi="Arial" w:cs="Arial"/>
                <w:kern w:val="0"/>
                <w:sz w:val="18"/>
                <w:szCs w:val="18"/>
                <w:lang w:eastAsia="pl-PL" w:bidi="ar-SA"/>
              </w:rPr>
              <w:t>.</w:t>
            </w:r>
          </w:p>
          <w:p w14:paraId="42A46826" w14:textId="77777777" w:rsidR="00984E15" w:rsidRPr="00A05357" w:rsidRDefault="00984E15" w:rsidP="004939C9">
            <w:pPr>
              <w:suppressAutoHyphens w:val="0"/>
              <w:spacing w:line="360" w:lineRule="auto"/>
              <w:jc w:val="both"/>
              <w:rPr>
                <w:rFonts w:ascii="Arial" w:eastAsia="Times New Roman" w:hAnsi="Arial" w:cs="Arial"/>
                <w:kern w:val="0"/>
                <w:sz w:val="18"/>
                <w:szCs w:val="18"/>
                <w:lang w:eastAsia="pl-PL" w:bidi="ar-SA"/>
              </w:rPr>
            </w:pPr>
            <w:r w:rsidRPr="00A05357">
              <w:rPr>
                <w:rFonts w:ascii="Arial" w:eastAsia="Times New Roman" w:hAnsi="Arial" w:cs="Arial"/>
                <w:kern w:val="0"/>
                <w:sz w:val="18"/>
                <w:szCs w:val="18"/>
                <w:lang w:eastAsia="pl-PL" w:bidi="ar-SA"/>
              </w:rPr>
              <w:t>W ramach kryterium “dodatkowa gwarancja” może zostać przyznanych maksymalnie 40 pkt.</w:t>
            </w:r>
          </w:p>
        </w:tc>
      </w:tr>
      <w:tr w:rsidR="00A05357" w:rsidRPr="00A05357" w14:paraId="169402C9" w14:textId="77777777" w:rsidTr="004939C9">
        <w:trPr>
          <w:trHeight w:val="718"/>
        </w:trPr>
        <w:tc>
          <w:tcPr>
            <w:tcW w:w="9067" w:type="dxa"/>
          </w:tcPr>
          <w:p w14:paraId="7FDCF607" w14:textId="77777777" w:rsidR="00984E15" w:rsidRPr="00A05357"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A05357">
              <w:rPr>
                <w:rFonts w:ascii="Arial" w:eastAsia="Times New Roman" w:hAnsi="Arial" w:cs="Arial"/>
                <w:b/>
                <w:kern w:val="0"/>
                <w:sz w:val="18"/>
                <w:szCs w:val="18"/>
                <w:lang w:eastAsia="pl-PL" w:bidi="ar-SA"/>
              </w:rPr>
              <w:t>LP - liczba punktów uzyskana przez ofertę:</w:t>
            </w:r>
          </w:p>
          <w:p w14:paraId="5AD77443" w14:textId="77777777" w:rsidR="00984E15" w:rsidRPr="00A05357"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A05357">
              <w:rPr>
                <w:rFonts w:ascii="Arial" w:eastAsia="Times New Roman" w:hAnsi="Arial" w:cs="Arial"/>
                <w:b/>
                <w:kern w:val="0"/>
                <w:sz w:val="18"/>
                <w:szCs w:val="18"/>
                <w:lang w:eastAsia="pl-PL" w:bidi="ar-SA"/>
              </w:rPr>
              <w:t>LP=C+G</w:t>
            </w:r>
          </w:p>
        </w:tc>
      </w:tr>
    </w:tbl>
    <w:p w14:paraId="5AEA7E53" w14:textId="590F3912" w:rsidR="00984E15" w:rsidRPr="00A05357" w:rsidRDefault="00EA42BD" w:rsidP="00970A26">
      <w:pPr>
        <w:spacing w:line="360" w:lineRule="auto"/>
        <w:jc w:val="both"/>
        <w:outlineLvl w:val="0"/>
        <w:rPr>
          <w:rFonts w:ascii="Arial" w:hAnsi="Arial" w:cs="Arial"/>
          <w:sz w:val="18"/>
          <w:szCs w:val="18"/>
        </w:rPr>
      </w:pPr>
      <w:r w:rsidRPr="00A05357">
        <w:rPr>
          <w:rFonts w:ascii="Arial" w:hAnsi="Arial" w:cs="Arial"/>
          <w:sz w:val="18"/>
          <w:szCs w:val="18"/>
        </w:rPr>
        <w:t xml:space="preserve">: </w:t>
      </w:r>
    </w:p>
    <w:p w14:paraId="3B3268B7" w14:textId="1373B5B9" w:rsidR="00984E15" w:rsidRPr="00A05357" w:rsidRDefault="00984E15" w:rsidP="00970A26">
      <w:pPr>
        <w:spacing w:line="360" w:lineRule="auto"/>
        <w:jc w:val="both"/>
        <w:outlineLvl w:val="0"/>
        <w:rPr>
          <w:rFonts w:ascii="Arial" w:hAnsi="Arial" w:cs="Arial"/>
          <w:sz w:val="18"/>
          <w:szCs w:val="18"/>
        </w:rPr>
      </w:pPr>
    </w:p>
    <w:p w14:paraId="3DEA20E8" w14:textId="77777777" w:rsidR="00984E15" w:rsidRPr="00A05357" w:rsidRDefault="00984E15" w:rsidP="00EA42BD">
      <w:pPr>
        <w:pStyle w:val="Akapitzlist"/>
        <w:spacing w:line="360" w:lineRule="auto"/>
        <w:jc w:val="both"/>
        <w:outlineLvl w:val="0"/>
        <w:rPr>
          <w:rFonts w:ascii="Arial" w:hAnsi="Arial" w:cs="Arial"/>
          <w:sz w:val="18"/>
          <w:szCs w:val="18"/>
        </w:rPr>
      </w:pPr>
    </w:p>
    <w:p w14:paraId="64A3AD27" w14:textId="77777777" w:rsidR="00984E15" w:rsidRPr="00A05357" w:rsidRDefault="00984E15" w:rsidP="00EA42BD">
      <w:pPr>
        <w:pStyle w:val="Akapitzlist"/>
        <w:spacing w:line="360" w:lineRule="auto"/>
        <w:jc w:val="both"/>
        <w:outlineLvl w:val="0"/>
        <w:rPr>
          <w:rFonts w:ascii="Arial" w:hAnsi="Arial" w:cs="Arial"/>
          <w:sz w:val="18"/>
          <w:szCs w:val="18"/>
        </w:rPr>
      </w:pPr>
    </w:p>
    <w:p w14:paraId="2A92E2F2" w14:textId="77777777" w:rsidR="00984E15" w:rsidRPr="00A05357" w:rsidRDefault="00984E15" w:rsidP="00EA42BD">
      <w:pPr>
        <w:pStyle w:val="Akapitzlist"/>
        <w:spacing w:line="360" w:lineRule="auto"/>
        <w:jc w:val="both"/>
        <w:outlineLvl w:val="0"/>
        <w:rPr>
          <w:rFonts w:ascii="Arial" w:hAnsi="Arial" w:cs="Arial"/>
          <w:sz w:val="18"/>
          <w:szCs w:val="18"/>
        </w:rPr>
      </w:pPr>
    </w:p>
    <w:p w14:paraId="3F40DE08" w14:textId="77777777" w:rsidR="00984E15" w:rsidRPr="00A05357" w:rsidRDefault="00984E15" w:rsidP="00EA42BD">
      <w:pPr>
        <w:pStyle w:val="Akapitzlist"/>
        <w:spacing w:line="360" w:lineRule="auto"/>
        <w:jc w:val="both"/>
        <w:outlineLvl w:val="0"/>
        <w:rPr>
          <w:rFonts w:ascii="Arial" w:hAnsi="Arial" w:cs="Arial"/>
          <w:sz w:val="18"/>
          <w:szCs w:val="18"/>
        </w:rPr>
      </w:pPr>
    </w:p>
    <w:p w14:paraId="3472DFF9" w14:textId="77777777" w:rsidR="00984E15" w:rsidRPr="00A05357" w:rsidRDefault="00984E15" w:rsidP="00EA42BD">
      <w:pPr>
        <w:pStyle w:val="Akapitzlist"/>
        <w:spacing w:line="360" w:lineRule="auto"/>
        <w:jc w:val="both"/>
        <w:outlineLvl w:val="0"/>
        <w:rPr>
          <w:rFonts w:ascii="Arial" w:hAnsi="Arial" w:cs="Arial"/>
          <w:sz w:val="18"/>
          <w:szCs w:val="18"/>
        </w:rPr>
      </w:pPr>
    </w:p>
    <w:p w14:paraId="6B4E1CFE" w14:textId="77777777" w:rsidR="00984E15" w:rsidRPr="00A05357" w:rsidRDefault="00984E15" w:rsidP="00EA42BD">
      <w:pPr>
        <w:pStyle w:val="Akapitzlist"/>
        <w:spacing w:line="360" w:lineRule="auto"/>
        <w:jc w:val="both"/>
        <w:outlineLvl w:val="0"/>
        <w:rPr>
          <w:rFonts w:ascii="Arial" w:hAnsi="Arial" w:cs="Arial"/>
          <w:sz w:val="18"/>
          <w:szCs w:val="18"/>
        </w:rPr>
      </w:pPr>
    </w:p>
    <w:p w14:paraId="7350F732" w14:textId="077AEF36" w:rsidR="00EA42BD" w:rsidRPr="00A05357" w:rsidRDefault="00EA42BD" w:rsidP="00EA42BD">
      <w:pPr>
        <w:pStyle w:val="Akapitzlist"/>
        <w:spacing w:line="360" w:lineRule="auto"/>
        <w:jc w:val="both"/>
        <w:rPr>
          <w:rFonts w:ascii="Arial" w:hAnsi="Arial" w:cs="Arial"/>
          <w:sz w:val="18"/>
          <w:szCs w:val="18"/>
        </w:rPr>
      </w:pPr>
    </w:p>
    <w:p w14:paraId="1237A404" w14:textId="7B9BE62C" w:rsidR="00984E15" w:rsidRPr="00A05357" w:rsidRDefault="00984E15" w:rsidP="00EA42BD">
      <w:pPr>
        <w:pStyle w:val="Akapitzlist"/>
        <w:spacing w:line="360" w:lineRule="auto"/>
        <w:jc w:val="both"/>
        <w:rPr>
          <w:rFonts w:ascii="Arial" w:hAnsi="Arial" w:cs="Arial"/>
          <w:sz w:val="18"/>
          <w:szCs w:val="18"/>
        </w:rPr>
      </w:pPr>
    </w:p>
    <w:p w14:paraId="26DA1315" w14:textId="171AD217" w:rsidR="00984E15" w:rsidRPr="00A05357" w:rsidRDefault="00984E15" w:rsidP="00EA42BD">
      <w:pPr>
        <w:pStyle w:val="Akapitzlist"/>
        <w:spacing w:line="360" w:lineRule="auto"/>
        <w:jc w:val="both"/>
        <w:rPr>
          <w:rFonts w:ascii="Arial" w:hAnsi="Arial" w:cs="Arial"/>
          <w:sz w:val="18"/>
          <w:szCs w:val="18"/>
        </w:rPr>
      </w:pPr>
    </w:p>
    <w:p w14:paraId="7AFA7E70" w14:textId="76D196D4" w:rsidR="00984E15" w:rsidRPr="00A05357" w:rsidRDefault="00984E15" w:rsidP="00EA42BD">
      <w:pPr>
        <w:pStyle w:val="Akapitzlist"/>
        <w:spacing w:line="360" w:lineRule="auto"/>
        <w:jc w:val="both"/>
        <w:rPr>
          <w:rFonts w:ascii="Arial" w:hAnsi="Arial" w:cs="Arial"/>
          <w:sz w:val="18"/>
          <w:szCs w:val="18"/>
        </w:rPr>
      </w:pPr>
    </w:p>
    <w:p w14:paraId="619444DD" w14:textId="1022CA40" w:rsidR="00984E15" w:rsidRPr="00A05357" w:rsidRDefault="00984E15" w:rsidP="00EA42BD">
      <w:pPr>
        <w:pStyle w:val="Akapitzlist"/>
        <w:spacing w:line="360" w:lineRule="auto"/>
        <w:jc w:val="both"/>
        <w:rPr>
          <w:rFonts w:ascii="Arial" w:hAnsi="Arial" w:cs="Arial"/>
          <w:sz w:val="18"/>
          <w:szCs w:val="18"/>
        </w:rPr>
      </w:pPr>
    </w:p>
    <w:p w14:paraId="21B5A54F" w14:textId="50939A0B" w:rsidR="00984E15" w:rsidRPr="00A05357" w:rsidRDefault="00984E15" w:rsidP="00EA42BD">
      <w:pPr>
        <w:pStyle w:val="Akapitzlist"/>
        <w:spacing w:line="360" w:lineRule="auto"/>
        <w:jc w:val="both"/>
        <w:rPr>
          <w:rFonts w:ascii="Arial" w:hAnsi="Arial" w:cs="Arial"/>
          <w:sz w:val="18"/>
          <w:szCs w:val="18"/>
        </w:rPr>
      </w:pPr>
    </w:p>
    <w:p w14:paraId="498989BD" w14:textId="3C75E729" w:rsidR="00984E15" w:rsidRPr="00A05357" w:rsidRDefault="00984E15" w:rsidP="00EA42BD">
      <w:pPr>
        <w:pStyle w:val="Akapitzlist"/>
        <w:spacing w:line="360" w:lineRule="auto"/>
        <w:jc w:val="both"/>
        <w:rPr>
          <w:rFonts w:ascii="Arial" w:hAnsi="Arial" w:cs="Arial"/>
          <w:sz w:val="18"/>
          <w:szCs w:val="18"/>
        </w:rPr>
      </w:pPr>
    </w:p>
    <w:p w14:paraId="7B6DF8E1" w14:textId="77777777" w:rsidR="001354A6" w:rsidRDefault="001354A6" w:rsidP="00984E15">
      <w:pPr>
        <w:widowControl w:val="0"/>
        <w:spacing w:line="360" w:lineRule="auto"/>
        <w:jc w:val="both"/>
        <w:rPr>
          <w:rFonts w:ascii="Arial" w:hAnsi="Arial" w:cs="Arial"/>
          <w:sz w:val="18"/>
          <w:szCs w:val="18"/>
        </w:rPr>
      </w:pPr>
    </w:p>
    <w:p w14:paraId="0ABAAE33" w14:textId="77777777" w:rsidR="001354A6" w:rsidRDefault="001354A6" w:rsidP="00984E15">
      <w:pPr>
        <w:widowControl w:val="0"/>
        <w:spacing w:line="360" w:lineRule="auto"/>
        <w:jc w:val="both"/>
        <w:rPr>
          <w:rFonts w:ascii="Arial" w:hAnsi="Arial" w:cs="Arial"/>
          <w:sz w:val="18"/>
          <w:szCs w:val="18"/>
        </w:rPr>
      </w:pPr>
    </w:p>
    <w:p w14:paraId="64C75766" w14:textId="44F1C90C" w:rsidR="00984E15" w:rsidRPr="00A05357" w:rsidRDefault="00984E15" w:rsidP="00984E15">
      <w:pPr>
        <w:widowControl w:val="0"/>
        <w:spacing w:line="360" w:lineRule="auto"/>
        <w:jc w:val="both"/>
        <w:rPr>
          <w:rFonts w:ascii="Arial" w:hAnsi="Arial" w:cs="Arial"/>
          <w:sz w:val="18"/>
          <w:szCs w:val="18"/>
        </w:rPr>
      </w:pPr>
      <w:r w:rsidRPr="00A05357">
        <w:rPr>
          <w:rFonts w:ascii="Arial" w:hAnsi="Arial" w:cs="Arial"/>
          <w:sz w:val="18"/>
          <w:szCs w:val="18"/>
        </w:rPr>
        <w:t>Oferta z najwyższą ilością punktów, zostanie uznana za najkorzystniejszą.</w:t>
      </w:r>
    </w:p>
    <w:p w14:paraId="2DEF3A32" w14:textId="4D98698E" w:rsidR="005408CA" w:rsidRPr="00A05357" w:rsidRDefault="005408CA" w:rsidP="00984E15">
      <w:pPr>
        <w:widowControl w:val="0"/>
        <w:spacing w:line="360" w:lineRule="auto"/>
        <w:jc w:val="both"/>
        <w:rPr>
          <w:rFonts w:ascii="Arial" w:hAnsi="Arial" w:cs="Arial"/>
          <w:sz w:val="18"/>
          <w:szCs w:val="18"/>
        </w:rPr>
      </w:pPr>
    </w:p>
    <w:p w14:paraId="6B163ACF" w14:textId="2E3B5377" w:rsidR="005408CA" w:rsidRPr="00A05357" w:rsidRDefault="005408CA" w:rsidP="005408CA">
      <w:pPr>
        <w:spacing w:line="360" w:lineRule="auto"/>
        <w:jc w:val="both"/>
        <w:rPr>
          <w:rFonts w:ascii="Arial" w:hAnsi="Arial" w:cs="Arial"/>
          <w:b/>
          <w:sz w:val="18"/>
          <w:szCs w:val="18"/>
          <w:u w:val="single"/>
        </w:rPr>
      </w:pPr>
      <w:r w:rsidRPr="00A05357">
        <w:rPr>
          <w:rFonts w:ascii="Arial" w:hAnsi="Arial" w:cs="Arial"/>
          <w:b/>
          <w:sz w:val="18"/>
          <w:szCs w:val="18"/>
          <w:u w:val="single"/>
        </w:rPr>
        <w:t>XV. OFERTA CENOWA – Sposób obliczenia ceny</w:t>
      </w:r>
    </w:p>
    <w:p w14:paraId="34E5581B" w14:textId="5D71D58E" w:rsidR="005408CA" w:rsidRPr="00A05357" w:rsidRDefault="005408CA" w:rsidP="00984E15">
      <w:pPr>
        <w:widowControl w:val="0"/>
        <w:spacing w:line="360" w:lineRule="auto"/>
        <w:jc w:val="both"/>
        <w:rPr>
          <w:rFonts w:ascii="Arial" w:hAnsi="Arial" w:cs="Arial"/>
          <w:sz w:val="18"/>
          <w:szCs w:val="18"/>
        </w:rPr>
      </w:pPr>
    </w:p>
    <w:p w14:paraId="5C047604" w14:textId="77777777" w:rsidR="005408CA" w:rsidRPr="00A05357" w:rsidRDefault="005408CA" w:rsidP="005408CA">
      <w:pPr>
        <w:spacing w:line="360" w:lineRule="auto"/>
        <w:jc w:val="both"/>
        <w:outlineLvl w:val="0"/>
        <w:rPr>
          <w:rFonts w:ascii="Arial" w:hAnsi="Arial" w:cs="Arial"/>
          <w:sz w:val="18"/>
          <w:szCs w:val="18"/>
        </w:rPr>
      </w:pPr>
      <w:r w:rsidRPr="00A05357">
        <w:rPr>
          <w:rFonts w:ascii="Arial" w:hAnsi="Arial" w:cs="Arial"/>
          <w:sz w:val="18"/>
          <w:szCs w:val="18"/>
        </w:rPr>
        <w:t xml:space="preserve">1. Cenę oferty Wykonawca oblicza w następujący sposób: </w:t>
      </w:r>
    </w:p>
    <w:p w14:paraId="32306A05" w14:textId="2C2E3548" w:rsidR="005408CA" w:rsidRPr="00A05357" w:rsidRDefault="005408CA" w:rsidP="005408CA">
      <w:pPr>
        <w:pStyle w:val="Akapitzlist"/>
        <w:spacing w:line="360" w:lineRule="auto"/>
        <w:jc w:val="both"/>
        <w:outlineLvl w:val="0"/>
        <w:rPr>
          <w:rFonts w:ascii="Arial" w:hAnsi="Arial" w:cs="Arial"/>
          <w:sz w:val="18"/>
          <w:szCs w:val="18"/>
        </w:rPr>
      </w:pPr>
      <w:r w:rsidRPr="00A05357">
        <w:rPr>
          <w:rFonts w:ascii="Arial" w:hAnsi="Arial" w:cs="Arial"/>
          <w:sz w:val="18"/>
          <w:szCs w:val="18"/>
        </w:rPr>
        <w:t xml:space="preserve">Sporządzając Formularz cenowy - </w:t>
      </w:r>
      <w:r w:rsidRPr="00A05357">
        <w:rPr>
          <w:rFonts w:ascii="Arial" w:hAnsi="Arial" w:cs="Arial"/>
          <w:sz w:val="18"/>
          <w:szCs w:val="18"/>
          <w:u w:val="single"/>
        </w:rPr>
        <w:t>załączniki nr 1.2 do SWZ</w:t>
      </w:r>
      <w:r w:rsidRPr="00A05357">
        <w:rPr>
          <w:rFonts w:ascii="Arial" w:hAnsi="Arial" w:cs="Arial"/>
          <w:sz w:val="18"/>
          <w:szCs w:val="18"/>
        </w:rPr>
        <w:t xml:space="preserve"> należy podać:</w:t>
      </w:r>
    </w:p>
    <w:p w14:paraId="0660113F" w14:textId="77777777" w:rsidR="005408CA" w:rsidRPr="00A05357" w:rsidRDefault="005408CA" w:rsidP="005408CA">
      <w:pPr>
        <w:pStyle w:val="Akapitzlist"/>
        <w:spacing w:line="360" w:lineRule="auto"/>
        <w:jc w:val="both"/>
        <w:outlineLvl w:val="0"/>
        <w:rPr>
          <w:rFonts w:ascii="Arial" w:hAnsi="Arial" w:cs="Arial"/>
          <w:sz w:val="18"/>
          <w:szCs w:val="18"/>
        </w:rPr>
      </w:pPr>
      <w:r w:rsidRPr="00A05357">
        <w:rPr>
          <w:rFonts w:ascii="Arial" w:hAnsi="Arial" w:cs="Arial"/>
          <w:sz w:val="18"/>
          <w:szCs w:val="18"/>
        </w:rPr>
        <w:t>a) ceny jednostkowe netto w poszczególnych wierszach;</w:t>
      </w:r>
    </w:p>
    <w:p w14:paraId="2E823FAE" w14:textId="77777777" w:rsidR="005408CA" w:rsidRPr="00A05357" w:rsidRDefault="005408CA" w:rsidP="005408CA">
      <w:pPr>
        <w:pStyle w:val="Akapitzlist"/>
        <w:spacing w:line="360" w:lineRule="auto"/>
        <w:jc w:val="both"/>
        <w:outlineLvl w:val="0"/>
        <w:rPr>
          <w:rFonts w:ascii="Arial" w:hAnsi="Arial" w:cs="Arial"/>
          <w:sz w:val="18"/>
          <w:szCs w:val="18"/>
        </w:rPr>
      </w:pPr>
      <w:r w:rsidRPr="00A05357">
        <w:rPr>
          <w:rFonts w:ascii="Arial" w:hAnsi="Arial" w:cs="Arial"/>
          <w:sz w:val="18"/>
          <w:szCs w:val="18"/>
        </w:rPr>
        <w:t>b) ceny jednostkowe brutto w poszczególnych wierszach;</w:t>
      </w:r>
    </w:p>
    <w:p w14:paraId="55D1CCFA" w14:textId="77777777" w:rsidR="005408CA" w:rsidRPr="00A05357" w:rsidRDefault="005408CA" w:rsidP="005408CA">
      <w:pPr>
        <w:pStyle w:val="Akapitzlist"/>
        <w:spacing w:line="360" w:lineRule="auto"/>
        <w:jc w:val="both"/>
        <w:outlineLvl w:val="0"/>
        <w:rPr>
          <w:rFonts w:ascii="Arial" w:hAnsi="Arial" w:cs="Arial"/>
          <w:sz w:val="18"/>
          <w:szCs w:val="18"/>
        </w:rPr>
      </w:pPr>
      <w:r w:rsidRPr="00A05357">
        <w:rPr>
          <w:rFonts w:ascii="Arial" w:hAnsi="Arial" w:cs="Arial"/>
          <w:sz w:val="18"/>
          <w:szCs w:val="18"/>
        </w:rPr>
        <w:t>c) wyliczoną wartość netto w poszczególnych wierszach;</w:t>
      </w:r>
    </w:p>
    <w:p w14:paraId="6CB179B2" w14:textId="77777777" w:rsidR="005408CA" w:rsidRPr="00A05357" w:rsidRDefault="005408CA" w:rsidP="005408CA">
      <w:pPr>
        <w:pStyle w:val="Akapitzlist"/>
        <w:spacing w:line="360" w:lineRule="auto"/>
        <w:jc w:val="both"/>
        <w:outlineLvl w:val="0"/>
        <w:rPr>
          <w:rFonts w:ascii="Arial" w:hAnsi="Arial" w:cs="Arial"/>
          <w:sz w:val="18"/>
          <w:szCs w:val="18"/>
        </w:rPr>
      </w:pPr>
      <w:r w:rsidRPr="00A05357">
        <w:rPr>
          <w:rFonts w:ascii="Arial" w:hAnsi="Arial" w:cs="Arial"/>
          <w:sz w:val="18"/>
          <w:szCs w:val="18"/>
        </w:rPr>
        <w:t>d) wyliczoną wartość brutto w poszczególnych wierszach;</w:t>
      </w:r>
    </w:p>
    <w:p w14:paraId="6F968A90" w14:textId="77777777" w:rsidR="005408CA" w:rsidRPr="00A05357" w:rsidRDefault="005408CA" w:rsidP="005408CA">
      <w:pPr>
        <w:pStyle w:val="Akapitzlist"/>
        <w:spacing w:line="360" w:lineRule="auto"/>
        <w:jc w:val="both"/>
        <w:outlineLvl w:val="0"/>
        <w:rPr>
          <w:rFonts w:ascii="Arial" w:hAnsi="Arial" w:cs="Arial"/>
          <w:sz w:val="18"/>
          <w:szCs w:val="18"/>
        </w:rPr>
      </w:pPr>
      <w:r w:rsidRPr="00A05357">
        <w:rPr>
          <w:rFonts w:ascii="Arial" w:hAnsi="Arial" w:cs="Arial"/>
          <w:sz w:val="18"/>
          <w:szCs w:val="18"/>
        </w:rPr>
        <w:t>e) zsumować wartości netto i brutto oraz umieścić sumy w pozycji „razem”;</w:t>
      </w:r>
    </w:p>
    <w:p w14:paraId="7D4E9B8A" w14:textId="77777777" w:rsidR="005408CA" w:rsidRPr="00A05357" w:rsidRDefault="005408CA" w:rsidP="005408CA">
      <w:pPr>
        <w:pStyle w:val="Akapitzlist"/>
        <w:spacing w:line="360" w:lineRule="auto"/>
        <w:jc w:val="both"/>
        <w:outlineLvl w:val="0"/>
        <w:rPr>
          <w:rFonts w:ascii="Arial" w:hAnsi="Arial" w:cs="Arial"/>
          <w:sz w:val="18"/>
          <w:szCs w:val="18"/>
        </w:rPr>
      </w:pPr>
      <w:r w:rsidRPr="00A05357">
        <w:rPr>
          <w:rFonts w:ascii="Arial" w:hAnsi="Arial" w:cs="Arial"/>
          <w:sz w:val="18"/>
          <w:szCs w:val="18"/>
        </w:rPr>
        <w:t>f) wyliczone wartości netto i brutto „razem” należy wpisać w odpowiednie pola tabeli z Formularza ofertowego Wykonawcy, łącznie z określeniem kwoty podatku VAT (</w:t>
      </w:r>
      <w:r w:rsidRPr="00A05357">
        <w:rPr>
          <w:rFonts w:ascii="Arial" w:hAnsi="Arial" w:cs="Arial"/>
          <w:sz w:val="18"/>
          <w:szCs w:val="18"/>
          <w:u w:val="single"/>
        </w:rPr>
        <w:t>załącznik nr 1 do SWZ</w:t>
      </w:r>
      <w:r w:rsidRPr="00A05357">
        <w:rPr>
          <w:rFonts w:ascii="Arial" w:hAnsi="Arial" w:cs="Arial"/>
          <w:sz w:val="18"/>
          <w:szCs w:val="18"/>
        </w:rPr>
        <w:t>);</w:t>
      </w:r>
    </w:p>
    <w:p w14:paraId="4BB1E642" w14:textId="77777777" w:rsidR="005408CA" w:rsidRPr="00A05357" w:rsidRDefault="005408CA" w:rsidP="005408CA">
      <w:pPr>
        <w:spacing w:line="360" w:lineRule="auto"/>
        <w:jc w:val="both"/>
        <w:outlineLvl w:val="0"/>
        <w:rPr>
          <w:rFonts w:ascii="Arial" w:hAnsi="Arial" w:cs="Arial"/>
          <w:sz w:val="18"/>
          <w:szCs w:val="18"/>
        </w:rPr>
      </w:pPr>
      <w:r w:rsidRPr="00A05357">
        <w:rPr>
          <w:rFonts w:ascii="Arial" w:hAnsi="Arial" w:cs="Arial"/>
          <w:sz w:val="18"/>
          <w:szCs w:val="18"/>
        </w:rPr>
        <w:t xml:space="preserve">2. Cena oferty ma być wyrażona w złotych cyfrowo i słownie. </w:t>
      </w:r>
    </w:p>
    <w:p w14:paraId="02DB45D3" w14:textId="77777777" w:rsidR="005408CA" w:rsidRPr="00A05357" w:rsidRDefault="005408CA" w:rsidP="005408CA">
      <w:pPr>
        <w:spacing w:line="360" w:lineRule="auto"/>
        <w:jc w:val="both"/>
        <w:outlineLvl w:val="0"/>
        <w:rPr>
          <w:rFonts w:ascii="Arial" w:hAnsi="Arial" w:cs="Arial"/>
          <w:sz w:val="18"/>
          <w:szCs w:val="18"/>
        </w:rPr>
      </w:pPr>
      <w:r w:rsidRPr="00A05357">
        <w:rPr>
          <w:rFonts w:ascii="Arial" w:hAnsi="Arial" w:cs="Arial"/>
          <w:sz w:val="18"/>
          <w:szCs w:val="18"/>
        </w:rPr>
        <w:t>3. Cena oferty ma być wyrażona w brutto.</w:t>
      </w:r>
    </w:p>
    <w:p w14:paraId="31126CF2" w14:textId="77777777" w:rsidR="005408CA" w:rsidRPr="00A05357" w:rsidRDefault="005408CA" w:rsidP="005408CA">
      <w:pPr>
        <w:spacing w:line="360" w:lineRule="auto"/>
        <w:jc w:val="both"/>
        <w:rPr>
          <w:rFonts w:ascii="Arial" w:hAnsi="Arial" w:cs="Arial"/>
          <w:sz w:val="18"/>
          <w:szCs w:val="18"/>
        </w:rPr>
      </w:pPr>
      <w:r w:rsidRPr="00A05357">
        <w:rPr>
          <w:rFonts w:ascii="Arial" w:hAnsi="Arial" w:cs="Arial"/>
          <w:sz w:val="18"/>
          <w:szCs w:val="18"/>
        </w:rPr>
        <w:t xml:space="preserve">4. Cenę oferty należy określić z dokładnością do dwóch miejsc po przecinku. </w:t>
      </w:r>
    </w:p>
    <w:p w14:paraId="2AEA49B9" w14:textId="77777777" w:rsidR="005408CA" w:rsidRPr="00A05357" w:rsidRDefault="005408CA" w:rsidP="005408CA">
      <w:pPr>
        <w:autoSpaceDE w:val="0"/>
        <w:autoSpaceDN w:val="0"/>
        <w:adjustRightInd w:val="0"/>
        <w:spacing w:line="360" w:lineRule="auto"/>
        <w:jc w:val="both"/>
        <w:rPr>
          <w:rFonts w:ascii="Arial" w:eastAsia="Calibri" w:hAnsi="Arial" w:cs="Arial"/>
          <w:sz w:val="18"/>
          <w:szCs w:val="18"/>
        </w:rPr>
      </w:pPr>
      <w:r w:rsidRPr="00A05357">
        <w:rPr>
          <w:rFonts w:ascii="Arial" w:eastAsia="Calibri" w:hAnsi="Arial" w:cs="Arial"/>
          <w:sz w:val="18"/>
          <w:szCs w:val="18"/>
        </w:rPr>
        <w:t>5. Kwotę podatku VAT oblicza się zgodnie z obowiązującymi aktami normatywnymi.</w:t>
      </w:r>
    </w:p>
    <w:p w14:paraId="791B0576" w14:textId="77777777" w:rsidR="005408CA" w:rsidRPr="00A05357" w:rsidRDefault="005408CA" w:rsidP="005408CA">
      <w:pPr>
        <w:autoSpaceDE w:val="0"/>
        <w:autoSpaceDN w:val="0"/>
        <w:adjustRightInd w:val="0"/>
        <w:spacing w:line="360" w:lineRule="auto"/>
        <w:jc w:val="both"/>
        <w:rPr>
          <w:rFonts w:ascii="Arial" w:hAnsi="Arial" w:cs="Arial"/>
          <w:sz w:val="18"/>
          <w:szCs w:val="18"/>
        </w:rPr>
      </w:pPr>
      <w:r w:rsidRPr="00A05357">
        <w:rPr>
          <w:rFonts w:ascii="Arial" w:eastAsia="Calibri" w:hAnsi="Arial" w:cs="Arial"/>
          <w:sz w:val="18"/>
          <w:szCs w:val="18"/>
          <w:lang w:eastAsia="en-US"/>
        </w:rPr>
        <w:t xml:space="preserve">6. </w:t>
      </w:r>
      <w:r w:rsidRPr="00A05357">
        <w:rPr>
          <w:rFonts w:ascii="Arial" w:hAnsi="Arial" w:cs="Arial"/>
          <w:sz w:val="18"/>
          <w:szCs w:val="18"/>
        </w:rPr>
        <w:t xml:space="preserve">Podana w ofercie cena musi uwzględniać wszystkie wymagania Zamawiającego określone niniejszą SWZ i obejmować wszelkie koszty, jakie poniesie Wykonawca z tytułu należnej oraz zgodnej z obowiązującymi przepisami realizacji przedmiotu zamówienia, w tym między innymi: </w:t>
      </w:r>
    </w:p>
    <w:p w14:paraId="1CAD761B" w14:textId="77777777" w:rsidR="005408CA" w:rsidRPr="00A05357" w:rsidRDefault="005408CA" w:rsidP="005408CA">
      <w:pPr>
        <w:pStyle w:val="Akapitzlist"/>
        <w:autoSpaceDE w:val="0"/>
        <w:autoSpaceDN w:val="0"/>
        <w:adjustRightInd w:val="0"/>
        <w:spacing w:line="360" w:lineRule="auto"/>
        <w:jc w:val="both"/>
        <w:rPr>
          <w:rFonts w:ascii="Arial" w:hAnsi="Arial" w:cs="Arial"/>
          <w:sz w:val="18"/>
          <w:szCs w:val="18"/>
        </w:rPr>
      </w:pPr>
      <w:r w:rsidRPr="00A05357">
        <w:rPr>
          <w:rFonts w:ascii="Arial" w:hAnsi="Arial" w:cs="Arial"/>
          <w:sz w:val="18"/>
          <w:szCs w:val="18"/>
        </w:rPr>
        <w:t>a) koszty ogólne, koszty zakupu, koszty pośrednie, zysk;</w:t>
      </w:r>
    </w:p>
    <w:p w14:paraId="4598B590" w14:textId="77777777" w:rsidR="005408CA" w:rsidRPr="00A05357" w:rsidRDefault="005408CA" w:rsidP="005408CA">
      <w:pPr>
        <w:pStyle w:val="Akapitzlist"/>
        <w:autoSpaceDE w:val="0"/>
        <w:autoSpaceDN w:val="0"/>
        <w:adjustRightInd w:val="0"/>
        <w:spacing w:line="360" w:lineRule="auto"/>
        <w:jc w:val="both"/>
        <w:rPr>
          <w:rFonts w:ascii="Arial" w:hAnsi="Arial" w:cs="Arial"/>
          <w:sz w:val="18"/>
          <w:szCs w:val="18"/>
        </w:rPr>
      </w:pPr>
      <w:r w:rsidRPr="00A05357">
        <w:rPr>
          <w:rFonts w:ascii="Arial" w:hAnsi="Arial" w:cs="Arial"/>
          <w:sz w:val="18"/>
          <w:szCs w:val="18"/>
        </w:rPr>
        <w:t>b) koszty dojazdu, transportu, podatków, opłaty celne i inne czynniki;</w:t>
      </w:r>
    </w:p>
    <w:p w14:paraId="0E7A214B" w14:textId="77777777" w:rsidR="005408CA" w:rsidRPr="00A05357" w:rsidRDefault="005408CA" w:rsidP="005408CA">
      <w:pPr>
        <w:pStyle w:val="Akapitzlist"/>
        <w:autoSpaceDE w:val="0"/>
        <w:autoSpaceDN w:val="0"/>
        <w:adjustRightInd w:val="0"/>
        <w:spacing w:line="360" w:lineRule="auto"/>
        <w:jc w:val="both"/>
        <w:rPr>
          <w:rFonts w:ascii="Arial" w:hAnsi="Arial" w:cs="Arial"/>
          <w:sz w:val="18"/>
          <w:szCs w:val="18"/>
        </w:rPr>
      </w:pPr>
      <w:r w:rsidRPr="00A05357">
        <w:rPr>
          <w:rFonts w:ascii="Arial" w:hAnsi="Arial" w:cs="Arial"/>
          <w:sz w:val="18"/>
          <w:szCs w:val="18"/>
        </w:rPr>
        <w:t>c) koszty ubezpieczenia;</w:t>
      </w:r>
    </w:p>
    <w:p w14:paraId="7E5BF4C3" w14:textId="77777777" w:rsidR="005408CA" w:rsidRPr="00A05357" w:rsidRDefault="005408CA" w:rsidP="005408CA">
      <w:pPr>
        <w:pStyle w:val="Akapitzlist"/>
        <w:autoSpaceDE w:val="0"/>
        <w:autoSpaceDN w:val="0"/>
        <w:adjustRightInd w:val="0"/>
        <w:spacing w:line="360" w:lineRule="auto"/>
        <w:jc w:val="both"/>
        <w:rPr>
          <w:rFonts w:ascii="Arial" w:hAnsi="Arial" w:cs="Arial"/>
          <w:sz w:val="18"/>
          <w:szCs w:val="18"/>
        </w:rPr>
      </w:pPr>
      <w:r w:rsidRPr="00A05357">
        <w:rPr>
          <w:rFonts w:ascii="Arial" w:hAnsi="Arial" w:cs="Arial"/>
          <w:sz w:val="18"/>
          <w:szCs w:val="18"/>
        </w:rPr>
        <w:t>d) koszty usuwania wad jakościowych;</w:t>
      </w:r>
    </w:p>
    <w:p w14:paraId="28C9D7B9" w14:textId="77777777" w:rsidR="005408CA" w:rsidRPr="00A05357" w:rsidRDefault="005408CA" w:rsidP="005408CA">
      <w:pPr>
        <w:pStyle w:val="Akapitzlist"/>
        <w:autoSpaceDE w:val="0"/>
        <w:autoSpaceDN w:val="0"/>
        <w:adjustRightInd w:val="0"/>
        <w:spacing w:line="360" w:lineRule="auto"/>
        <w:jc w:val="both"/>
        <w:rPr>
          <w:rFonts w:ascii="Arial" w:hAnsi="Arial" w:cs="Arial"/>
          <w:sz w:val="18"/>
          <w:szCs w:val="18"/>
        </w:rPr>
      </w:pPr>
      <w:r w:rsidRPr="00A05357">
        <w:rPr>
          <w:rFonts w:ascii="Arial" w:hAnsi="Arial" w:cs="Arial"/>
          <w:sz w:val="18"/>
          <w:szCs w:val="18"/>
        </w:rPr>
        <w:t>oraz wszelkie inne koszty niezbędne celem prawidłowego wykonania przedmiotu zamówienia.</w:t>
      </w:r>
    </w:p>
    <w:p w14:paraId="6265A9D9" w14:textId="77777777" w:rsidR="005408CA" w:rsidRPr="00E67E95" w:rsidRDefault="005408CA" w:rsidP="005408CA">
      <w:pPr>
        <w:spacing w:line="360" w:lineRule="auto"/>
        <w:jc w:val="both"/>
        <w:rPr>
          <w:rFonts w:ascii="Arial" w:hAnsi="Arial" w:cs="Arial"/>
          <w:sz w:val="18"/>
          <w:szCs w:val="18"/>
        </w:rPr>
      </w:pPr>
      <w:r w:rsidRPr="00E67E95">
        <w:rPr>
          <w:rFonts w:ascii="Arial" w:hAnsi="Arial" w:cs="Arial"/>
          <w:sz w:val="18"/>
          <w:szCs w:val="18"/>
        </w:rPr>
        <w:lastRenderedPageBreak/>
        <w:t xml:space="preserve">7. Jeżeli została złożona oferta, której wybór prowadziłby do powstania u Zamawiającego obowiązku podatkowego zgodnie z ustawą z dnia 11.03.2004 r. o podatku od towarów i usług (Dz.U. 2018, poz. 2174 ze zm.), dla celów zastosowania kryterium ceny Zamawiający dolicza do przedstawionej w tej ofercie ceny kwotę podatku od towarów i usług, którą miałby obowiązek rozliczyć. </w:t>
      </w:r>
    </w:p>
    <w:p w14:paraId="7131DB45" w14:textId="77777777" w:rsidR="005408CA" w:rsidRPr="00E67E95" w:rsidRDefault="005408CA" w:rsidP="005408CA">
      <w:pPr>
        <w:spacing w:line="360" w:lineRule="auto"/>
        <w:jc w:val="both"/>
        <w:rPr>
          <w:rFonts w:ascii="Arial" w:hAnsi="Arial" w:cs="Arial"/>
          <w:sz w:val="18"/>
          <w:szCs w:val="18"/>
        </w:rPr>
      </w:pPr>
      <w:r w:rsidRPr="00E67E95">
        <w:rPr>
          <w:rFonts w:ascii="Arial" w:hAnsi="Arial" w:cs="Arial"/>
          <w:sz w:val="18"/>
          <w:szCs w:val="18"/>
        </w:rPr>
        <w:t>W ofercie Wykonawca ma obowiązek:</w:t>
      </w:r>
    </w:p>
    <w:p w14:paraId="20B5E66C" w14:textId="77777777" w:rsidR="005408CA" w:rsidRPr="00E67E95" w:rsidRDefault="005408CA" w:rsidP="005408CA">
      <w:pPr>
        <w:pStyle w:val="Akapitzlist"/>
        <w:spacing w:line="360" w:lineRule="auto"/>
        <w:jc w:val="both"/>
        <w:rPr>
          <w:rFonts w:ascii="Arial" w:hAnsi="Arial" w:cs="Arial"/>
          <w:sz w:val="18"/>
          <w:szCs w:val="18"/>
        </w:rPr>
      </w:pPr>
      <w:r w:rsidRPr="00E67E95">
        <w:rPr>
          <w:rFonts w:ascii="Arial" w:hAnsi="Arial" w:cs="Arial"/>
          <w:sz w:val="18"/>
          <w:szCs w:val="18"/>
        </w:rPr>
        <w:t>- poinformowania Zamawiającego, że wybór jego oferty będzie prowadził do powstania u Zamawiającego obowiązku podatkowego;</w:t>
      </w:r>
    </w:p>
    <w:p w14:paraId="7D55768D" w14:textId="77777777" w:rsidR="005408CA" w:rsidRPr="00E67E95" w:rsidRDefault="005408CA" w:rsidP="005408CA">
      <w:pPr>
        <w:pStyle w:val="Akapitzlist"/>
        <w:spacing w:line="360" w:lineRule="auto"/>
        <w:jc w:val="both"/>
        <w:rPr>
          <w:rFonts w:ascii="Arial" w:hAnsi="Arial" w:cs="Arial"/>
          <w:sz w:val="18"/>
          <w:szCs w:val="18"/>
        </w:rPr>
      </w:pPr>
      <w:r w:rsidRPr="00E67E95">
        <w:rPr>
          <w:rFonts w:ascii="Arial" w:hAnsi="Arial" w:cs="Arial"/>
          <w:sz w:val="18"/>
          <w:szCs w:val="18"/>
        </w:rPr>
        <w:t>- wskazania nazwy (rodzaju) towaru lub usługi, których dostawa lub świadczenie będą prowadziły do powstania obowiązku podatkowego;</w:t>
      </w:r>
    </w:p>
    <w:p w14:paraId="52B1FDB3" w14:textId="77777777" w:rsidR="005408CA" w:rsidRPr="00E67E95" w:rsidRDefault="005408CA" w:rsidP="005408CA">
      <w:pPr>
        <w:pStyle w:val="Akapitzlist"/>
        <w:spacing w:line="360" w:lineRule="auto"/>
        <w:jc w:val="both"/>
        <w:rPr>
          <w:rFonts w:ascii="Arial" w:hAnsi="Arial" w:cs="Arial"/>
          <w:sz w:val="18"/>
          <w:szCs w:val="18"/>
        </w:rPr>
      </w:pPr>
      <w:r w:rsidRPr="00E67E95">
        <w:rPr>
          <w:rFonts w:ascii="Arial" w:hAnsi="Arial" w:cs="Arial"/>
          <w:sz w:val="18"/>
          <w:szCs w:val="18"/>
        </w:rPr>
        <w:t>- wskazania wartości towaru lub usługi objętego obowiązkiem podatkowym Zamawiającego, bez kwoty podatku;</w:t>
      </w:r>
    </w:p>
    <w:p w14:paraId="115EAD3F" w14:textId="5BE3CD27" w:rsidR="005408CA" w:rsidRPr="00E67E95" w:rsidRDefault="005408CA" w:rsidP="005408CA">
      <w:pPr>
        <w:pStyle w:val="Akapitzlist"/>
        <w:spacing w:line="360" w:lineRule="auto"/>
        <w:jc w:val="both"/>
        <w:rPr>
          <w:rFonts w:ascii="Arial" w:hAnsi="Arial" w:cs="Arial"/>
          <w:sz w:val="18"/>
          <w:szCs w:val="18"/>
        </w:rPr>
      </w:pPr>
      <w:r w:rsidRPr="00E67E95">
        <w:rPr>
          <w:rFonts w:ascii="Arial" w:hAnsi="Arial" w:cs="Arial"/>
          <w:sz w:val="18"/>
          <w:szCs w:val="18"/>
        </w:rPr>
        <w:t>- wskazania stawki podatku od towarów i usług, która zgodnie z wiedzą Wykonawcy, będzie miała zastosowanie.</w:t>
      </w:r>
    </w:p>
    <w:p w14:paraId="01E855D4" w14:textId="77777777" w:rsidR="00701A6F" w:rsidRPr="00E67E95" w:rsidRDefault="00701A6F" w:rsidP="00701A6F">
      <w:pPr>
        <w:pBdr>
          <w:top w:val="nil"/>
          <w:left w:val="nil"/>
          <w:bottom w:val="nil"/>
          <w:right w:val="nil"/>
          <w:between w:val="nil"/>
        </w:pBdr>
        <w:spacing w:line="360" w:lineRule="auto"/>
        <w:jc w:val="both"/>
        <w:rPr>
          <w:rFonts w:ascii="Arial" w:eastAsia="Arial" w:hAnsi="Arial" w:cs="Arial"/>
          <w:sz w:val="18"/>
          <w:szCs w:val="18"/>
        </w:rPr>
      </w:pPr>
      <w:r w:rsidRPr="00E67E95">
        <w:rPr>
          <w:rFonts w:ascii="Arial" w:eastAsia="Arial" w:hAnsi="Arial" w:cs="Arial"/>
          <w:b/>
          <w:sz w:val="18"/>
          <w:szCs w:val="18"/>
        </w:rPr>
        <w:t>PODANA W OFERCIE CENA MA BYĆ CENĄ OSTATECZNĄ PO UWZGLĘDNIENIU WSZYSTKICH RABATÓW</w:t>
      </w:r>
      <w:r w:rsidRPr="00E67E95">
        <w:rPr>
          <w:rFonts w:ascii="Arial" w:eastAsia="Arial" w:hAnsi="Arial" w:cs="Arial"/>
          <w:sz w:val="18"/>
          <w:szCs w:val="18"/>
        </w:rPr>
        <w:t>.</w:t>
      </w:r>
    </w:p>
    <w:p w14:paraId="44D43995" w14:textId="77777777" w:rsidR="0054178D" w:rsidRPr="00E67E95" w:rsidRDefault="0054178D" w:rsidP="0054178D">
      <w:pPr>
        <w:suppressAutoHyphens w:val="0"/>
        <w:spacing w:line="360" w:lineRule="auto"/>
        <w:jc w:val="both"/>
        <w:rPr>
          <w:rFonts w:ascii="Arial" w:hAnsi="Arial" w:cs="Arial"/>
          <w:b/>
          <w:sz w:val="18"/>
          <w:szCs w:val="18"/>
        </w:rPr>
      </w:pPr>
    </w:p>
    <w:p w14:paraId="49315DFD" w14:textId="03BA2A64" w:rsidR="00701A6F" w:rsidRPr="00E67E95" w:rsidRDefault="00701A6F" w:rsidP="00B473BF">
      <w:pPr>
        <w:pStyle w:val="Akapitzlist"/>
        <w:numPr>
          <w:ilvl w:val="0"/>
          <w:numId w:val="24"/>
        </w:numPr>
        <w:spacing w:line="360" w:lineRule="auto"/>
        <w:jc w:val="both"/>
        <w:rPr>
          <w:rFonts w:ascii="Arial" w:hAnsi="Arial" w:cs="Arial"/>
          <w:b/>
          <w:sz w:val="18"/>
          <w:szCs w:val="18"/>
        </w:rPr>
      </w:pPr>
      <w:r w:rsidRPr="00E67E95">
        <w:rPr>
          <w:rFonts w:ascii="Arial" w:hAnsi="Arial" w:cs="Arial"/>
          <w:b/>
          <w:sz w:val="18"/>
          <w:szCs w:val="18"/>
        </w:rPr>
        <w:t>Warunki płatności:</w:t>
      </w:r>
    </w:p>
    <w:p w14:paraId="05EF80B1" w14:textId="33F9F8F1" w:rsidR="00701A6F" w:rsidRPr="00E67E95" w:rsidRDefault="00701A6F" w:rsidP="00B473BF">
      <w:pPr>
        <w:numPr>
          <w:ilvl w:val="0"/>
          <w:numId w:val="27"/>
        </w:numPr>
        <w:suppressAutoHyphens w:val="0"/>
        <w:spacing w:line="360" w:lineRule="auto"/>
        <w:jc w:val="both"/>
        <w:rPr>
          <w:rFonts w:ascii="Arial" w:hAnsi="Arial" w:cs="Arial"/>
          <w:sz w:val="18"/>
          <w:szCs w:val="18"/>
        </w:rPr>
      </w:pPr>
      <w:r w:rsidRPr="00E67E95">
        <w:rPr>
          <w:rFonts w:ascii="Arial" w:hAnsi="Arial" w:cs="Arial"/>
          <w:sz w:val="18"/>
          <w:szCs w:val="18"/>
        </w:rPr>
        <w:t xml:space="preserve">terminy płatności - wymagany przez Zamawiającego termin płatności: </w:t>
      </w:r>
      <w:r w:rsidR="0086015D" w:rsidRPr="00E67E95">
        <w:rPr>
          <w:rFonts w:ascii="Arial" w:hAnsi="Arial" w:cs="Arial"/>
          <w:sz w:val="18"/>
          <w:szCs w:val="18"/>
        </w:rPr>
        <w:t>d</w:t>
      </w:r>
      <w:r w:rsidR="00543BD0" w:rsidRPr="00E67E95">
        <w:rPr>
          <w:rFonts w:ascii="Arial" w:hAnsi="Arial" w:cs="Arial"/>
          <w:sz w:val="18"/>
          <w:szCs w:val="18"/>
        </w:rPr>
        <w:t xml:space="preserve">o </w:t>
      </w:r>
      <w:r w:rsidRPr="00E67E95">
        <w:rPr>
          <w:rFonts w:ascii="Arial" w:hAnsi="Arial" w:cs="Arial"/>
          <w:sz w:val="18"/>
          <w:szCs w:val="18"/>
        </w:rPr>
        <w:t>30 dni po dostawie i otrzymaniu prawidłowo wystawionej faktury,</w:t>
      </w:r>
    </w:p>
    <w:p w14:paraId="5028BF3F" w14:textId="77777777" w:rsidR="00701A6F" w:rsidRPr="00E67E95" w:rsidRDefault="00701A6F" w:rsidP="00B473BF">
      <w:pPr>
        <w:numPr>
          <w:ilvl w:val="0"/>
          <w:numId w:val="27"/>
        </w:numPr>
        <w:suppressAutoHyphens w:val="0"/>
        <w:spacing w:line="360" w:lineRule="auto"/>
        <w:jc w:val="both"/>
        <w:rPr>
          <w:rFonts w:ascii="Arial" w:hAnsi="Arial" w:cs="Arial"/>
          <w:sz w:val="18"/>
          <w:szCs w:val="18"/>
        </w:rPr>
      </w:pPr>
      <w:r w:rsidRPr="00E67E95">
        <w:rPr>
          <w:rFonts w:ascii="Arial" w:hAnsi="Arial" w:cs="Arial"/>
          <w:sz w:val="18"/>
          <w:szCs w:val="18"/>
        </w:rPr>
        <w:t>forma płatności - przelew (m.in. podać numer rachunku bankowego oraz adres banku  Wykonawcy),</w:t>
      </w:r>
    </w:p>
    <w:p w14:paraId="463DAF86" w14:textId="77777777" w:rsidR="00701A6F" w:rsidRPr="00E67E95" w:rsidRDefault="00701A6F" w:rsidP="00B473BF">
      <w:pPr>
        <w:numPr>
          <w:ilvl w:val="0"/>
          <w:numId w:val="27"/>
        </w:numPr>
        <w:suppressAutoHyphens w:val="0"/>
        <w:spacing w:line="360" w:lineRule="auto"/>
        <w:jc w:val="both"/>
        <w:rPr>
          <w:rFonts w:ascii="Arial" w:hAnsi="Arial" w:cs="Arial"/>
          <w:sz w:val="18"/>
          <w:szCs w:val="18"/>
        </w:rPr>
      </w:pPr>
      <w:r w:rsidRPr="00E67E95">
        <w:rPr>
          <w:rFonts w:ascii="Arial" w:hAnsi="Arial" w:cs="Arial"/>
          <w:sz w:val="18"/>
          <w:szCs w:val="18"/>
        </w:rPr>
        <w:t>w przypadku gdy termin płatności przypadnie w dzień ustawowo wolny od pracy lub sobotę, płatność nastąpi w terminie pierwszego dnia roboczego następującego po tych dniach.</w:t>
      </w:r>
    </w:p>
    <w:p w14:paraId="47838723" w14:textId="77777777" w:rsidR="00701A6F" w:rsidRPr="00E67E95" w:rsidRDefault="00701A6F" w:rsidP="00B473BF">
      <w:pPr>
        <w:numPr>
          <w:ilvl w:val="0"/>
          <w:numId w:val="24"/>
        </w:numPr>
        <w:suppressAutoHyphens w:val="0"/>
        <w:spacing w:line="360" w:lineRule="auto"/>
        <w:ind w:hanging="294"/>
        <w:jc w:val="both"/>
        <w:rPr>
          <w:rFonts w:ascii="Arial" w:hAnsi="Arial" w:cs="Arial"/>
          <w:sz w:val="18"/>
          <w:szCs w:val="18"/>
        </w:rPr>
      </w:pPr>
      <w:r w:rsidRPr="00E67E95">
        <w:rPr>
          <w:rFonts w:ascii="Arial" w:hAnsi="Arial" w:cs="Arial"/>
          <w:sz w:val="18"/>
          <w:szCs w:val="18"/>
        </w:rPr>
        <w:t>Cena oferty ma być podana w PLN.</w:t>
      </w:r>
    </w:p>
    <w:p w14:paraId="1C90751A" w14:textId="77777777" w:rsidR="00701A6F" w:rsidRPr="00E67E95" w:rsidRDefault="00701A6F" w:rsidP="00701A6F">
      <w:pPr>
        <w:spacing w:line="360" w:lineRule="auto"/>
        <w:ind w:left="720"/>
        <w:jc w:val="both"/>
        <w:rPr>
          <w:rFonts w:ascii="Arial" w:hAnsi="Arial" w:cs="Arial"/>
          <w:sz w:val="18"/>
          <w:szCs w:val="18"/>
        </w:rPr>
      </w:pPr>
    </w:p>
    <w:p w14:paraId="6CE92A67" w14:textId="77777777" w:rsidR="00701A6F" w:rsidRPr="00E67E95" w:rsidRDefault="00701A6F" w:rsidP="00701A6F">
      <w:pPr>
        <w:spacing w:line="360" w:lineRule="auto"/>
        <w:jc w:val="both"/>
        <w:rPr>
          <w:rFonts w:ascii="Arial" w:hAnsi="Arial" w:cs="Arial"/>
          <w:b/>
          <w:sz w:val="18"/>
          <w:szCs w:val="18"/>
          <w:u w:val="single"/>
        </w:rPr>
      </w:pPr>
      <w:r w:rsidRPr="00E67E95">
        <w:rPr>
          <w:rFonts w:ascii="Arial" w:hAnsi="Arial" w:cs="Arial"/>
          <w:b/>
          <w:sz w:val="18"/>
          <w:szCs w:val="18"/>
          <w:u w:val="single"/>
        </w:rPr>
        <w:t>XVI. PROJEKTOWANE POSTANOWIENIA UMOWY:</w:t>
      </w:r>
    </w:p>
    <w:p w14:paraId="480CA7F4" w14:textId="36565555" w:rsidR="00701A6F" w:rsidRPr="00E67E95" w:rsidRDefault="00701A6F" w:rsidP="00B473BF">
      <w:pPr>
        <w:pStyle w:val="Akapitzlist"/>
        <w:numPr>
          <w:ilvl w:val="3"/>
          <w:numId w:val="7"/>
        </w:numPr>
        <w:spacing w:after="0" w:line="360" w:lineRule="auto"/>
        <w:ind w:left="709" w:hanging="283"/>
        <w:jc w:val="both"/>
        <w:rPr>
          <w:rFonts w:ascii="Arial" w:hAnsi="Arial" w:cs="Arial"/>
          <w:sz w:val="18"/>
          <w:szCs w:val="18"/>
        </w:rPr>
      </w:pPr>
      <w:r w:rsidRPr="00E67E95">
        <w:rPr>
          <w:rFonts w:ascii="Arial" w:hAnsi="Arial" w:cs="Arial"/>
          <w:sz w:val="18"/>
          <w:szCs w:val="18"/>
        </w:rPr>
        <w:t>Zamawiający wymaga od Wykonawcy, aby zawarł z nim umowę w sprawie zamówienia publicznego</w:t>
      </w:r>
      <w:r w:rsidRPr="00E67E95">
        <w:rPr>
          <w:rFonts w:ascii="Arial" w:hAnsi="Arial" w:cs="Arial"/>
          <w:sz w:val="18"/>
          <w:szCs w:val="18"/>
        </w:rPr>
        <w:br/>
        <w:t>na warunkach określonych w projekcie umowy, stanowiącym Załącznik nr  4 do Specyfikacji.</w:t>
      </w:r>
    </w:p>
    <w:p w14:paraId="28942345" w14:textId="433ABD3B" w:rsidR="00701A6F" w:rsidRPr="00E67E95" w:rsidRDefault="00701A6F" w:rsidP="00B473BF">
      <w:pPr>
        <w:pStyle w:val="Akapitzlist"/>
        <w:numPr>
          <w:ilvl w:val="3"/>
          <w:numId w:val="7"/>
        </w:numPr>
        <w:spacing w:after="0" w:line="360" w:lineRule="auto"/>
        <w:ind w:left="709" w:hanging="283"/>
        <w:jc w:val="both"/>
        <w:rPr>
          <w:rFonts w:ascii="Arial" w:hAnsi="Arial" w:cs="Arial"/>
          <w:sz w:val="18"/>
          <w:szCs w:val="18"/>
        </w:rPr>
      </w:pPr>
      <w:r w:rsidRPr="00E67E95">
        <w:rPr>
          <w:rFonts w:ascii="Arial" w:eastAsia="Calibri" w:hAnsi="Arial" w:cs="Arial"/>
          <w:sz w:val="18"/>
          <w:szCs w:val="18"/>
        </w:rPr>
        <w:t xml:space="preserve">Zamawiający, zgodnie z art. 454 ust. 1 ustawy </w:t>
      </w:r>
      <w:proofErr w:type="spellStart"/>
      <w:r w:rsidRPr="00E67E95">
        <w:rPr>
          <w:rFonts w:ascii="Arial" w:eastAsia="Calibri" w:hAnsi="Arial" w:cs="Arial"/>
          <w:sz w:val="18"/>
          <w:szCs w:val="18"/>
        </w:rPr>
        <w:t>Pzp</w:t>
      </w:r>
      <w:proofErr w:type="spellEnd"/>
      <w:r w:rsidRPr="00E67E95">
        <w:rPr>
          <w:rFonts w:ascii="Arial" w:eastAsia="Calibri" w:hAnsi="Arial" w:cs="Arial"/>
          <w:sz w:val="18"/>
          <w:szCs w:val="18"/>
        </w:rPr>
        <w:t xml:space="preserve">, przewiduje możliwość dokonania zmian postanowień zawartej umowy w sprawie zamówienia publicznego, w sposób i na warunkach określonych w projekcie umowy. </w:t>
      </w:r>
    </w:p>
    <w:p w14:paraId="3F7A63CA" w14:textId="77777777" w:rsidR="00756275" w:rsidRPr="00E67E95" w:rsidRDefault="00756275" w:rsidP="00756275">
      <w:pPr>
        <w:pStyle w:val="Akapitzlist"/>
        <w:spacing w:after="0" w:line="360" w:lineRule="auto"/>
        <w:ind w:left="709"/>
        <w:jc w:val="both"/>
        <w:rPr>
          <w:rFonts w:ascii="Arial" w:hAnsi="Arial" w:cs="Arial"/>
          <w:sz w:val="18"/>
          <w:szCs w:val="18"/>
        </w:rPr>
      </w:pPr>
    </w:p>
    <w:p w14:paraId="4D5A9670" w14:textId="77777777" w:rsidR="00756275" w:rsidRPr="00E67E95" w:rsidRDefault="00756275" w:rsidP="00756275">
      <w:pPr>
        <w:spacing w:line="360" w:lineRule="auto"/>
        <w:jc w:val="both"/>
        <w:rPr>
          <w:rFonts w:ascii="Arial" w:hAnsi="Arial" w:cs="Arial"/>
          <w:b/>
          <w:sz w:val="18"/>
          <w:szCs w:val="18"/>
          <w:u w:val="single"/>
        </w:rPr>
      </w:pPr>
      <w:r w:rsidRPr="00E67E95">
        <w:rPr>
          <w:rFonts w:ascii="Arial" w:hAnsi="Arial" w:cs="Arial"/>
          <w:b/>
          <w:sz w:val="18"/>
          <w:szCs w:val="18"/>
          <w:u w:val="single"/>
        </w:rPr>
        <w:t>XVII. INFORMACJE O FORMALNOŚCIACH, JAKIE POWINNY ZOSTAC DOPEŁNIONE PO WYBORZE OFERTY W CELU ZWARCIA UMOWY W SPRAWIE ZAMÓWIENIA PUBLICZNEGO</w:t>
      </w:r>
    </w:p>
    <w:p w14:paraId="274A3582" w14:textId="26B07DEF" w:rsidR="00756275" w:rsidRPr="00E67E95" w:rsidRDefault="00756275" w:rsidP="00B473BF">
      <w:pPr>
        <w:numPr>
          <w:ilvl w:val="0"/>
          <w:numId w:val="28"/>
        </w:numPr>
        <w:pBdr>
          <w:top w:val="nil"/>
          <w:left w:val="nil"/>
          <w:bottom w:val="nil"/>
          <w:right w:val="nil"/>
          <w:between w:val="nil"/>
        </w:pBdr>
        <w:suppressAutoHyphens w:val="0"/>
        <w:spacing w:line="360" w:lineRule="auto"/>
        <w:jc w:val="both"/>
        <w:rPr>
          <w:rFonts w:ascii="Arial" w:hAnsi="Arial" w:cs="Arial"/>
          <w:sz w:val="18"/>
          <w:szCs w:val="18"/>
        </w:rPr>
      </w:pPr>
      <w:r w:rsidRPr="00E67E95">
        <w:rPr>
          <w:rFonts w:ascii="Arial" w:eastAsia="Arial" w:hAnsi="Arial" w:cs="Arial"/>
          <w:sz w:val="18"/>
          <w:szCs w:val="18"/>
        </w:rPr>
        <w:t xml:space="preserve">Zamawiający, zawiadomi Wykonawcę (na adres poczty elektronicznej wskazany w formularzu ofertowym), którego oferta wybrana została jako najkorzystniejsza, o terminie zawarcia umowy </w:t>
      </w:r>
      <w:r w:rsidRPr="00E67E95">
        <w:rPr>
          <w:rFonts w:ascii="Arial" w:eastAsia="Arial" w:hAnsi="Arial" w:cs="Arial"/>
          <w:b/>
          <w:sz w:val="18"/>
          <w:szCs w:val="18"/>
        </w:rPr>
        <w:t>w siedzibie Zamawiającego tj. Małopolski Szpital Chorób Płuc i Rehabilitacji im. Edmunda Wojtyły, ul. Kolejowa 1a, 32-310 Jaroszowiec u</w:t>
      </w:r>
      <w:r w:rsidR="00A40DBD" w:rsidRPr="00E67E95">
        <w:rPr>
          <w:rFonts w:ascii="Arial" w:eastAsia="Arial" w:hAnsi="Arial" w:cs="Arial"/>
          <w:b/>
          <w:sz w:val="18"/>
          <w:szCs w:val="18"/>
        </w:rPr>
        <w:t>l.</w:t>
      </w:r>
      <w:r w:rsidRPr="00E67E95">
        <w:rPr>
          <w:rFonts w:ascii="Arial" w:eastAsia="Arial" w:hAnsi="Arial" w:cs="Arial"/>
          <w:b/>
          <w:sz w:val="18"/>
          <w:szCs w:val="18"/>
        </w:rPr>
        <w:t xml:space="preserve">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64F38880" w14:textId="77777777" w:rsidR="00756275" w:rsidRPr="008E5958" w:rsidRDefault="00756275" w:rsidP="00B473BF">
      <w:pPr>
        <w:numPr>
          <w:ilvl w:val="0"/>
          <w:numId w:val="28"/>
        </w:numPr>
        <w:pBdr>
          <w:top w:val="nil"/>
          <w:left w:val="nil"/>
          <w:bottom w:val="nil"/>
          <w:right w:val="nil"/>
          <w:between w:val="nil"/>
        </w:pBdr>
        <w:suppressAutoHyphens w:val="0"/>
        <w:spacing w:line="360" w:lineRule="auto"/>
        <w:jc w:val="both"/>
        <w:rPr>
          <w:rFonts w:ascii="Arial" w:eastAsia="Arial" w:hAnsi="Arial" w:cs="Arial"/>
          <w:sz w:val="18"/>
          <w:szCs w:val="18"/>
        </w:rPr>
      </w:pPr>
      <w:r w:rsidRPr="008E5958">
        <w:rPr>
          <w:rFonts w:ascii="Arial" w:eastAsia="Arial" w:hAnsi="Arial" w:cs="Arial"/>
          <w:sz w:val="18"/>
          <w:szCs w:val="18"/>
        </w:rPr>
        <w:t xml:space="preserve">Zamawiający zawrze umowę w sprawie zamówienia publicznego, z zastrzeżeniem art. 577 ustawy </w:t>
      </w:r>
      <w:proofErr w:type="spellStart"/>
      <w:r w:rsidRPr="008E5958">
        <w:rPr>
          <w:rFonts w:ascii="Arial" w:eastAsia="Arial" w:hAnsi="Arial" w:cs="Arial"/>
          <w:sz w:val="18"/>
          <w:szCs w:val="18"/>
        </w:rPr>
        <w:t>Pzp</w:t>
      </w:r>
      <w:proofErr w:type="spellEnd"/>
      <w:r w:rsidRPr="008E5958">
        <w:rPr>
          <w:rFonts w:ascii="Arial" w:eastAsia="Arial" w:hAnsi="Arial" w:cs="Arial"/>
          <w:sz w:val="18"/>
          <w:szCs w:val="18"/>
        </w:rPr>
        <w:t xml:space="preserve">, </w:t>
      </w:r>
      <w:r w:rsidRPr="008E5958">
        <w:rPr>
          <w:rFonts w:ascii="Arial" w:eastAsia="Arimo" w:hAnsi="Arial" w:cs="Arial"/>
          <w:sz w:val="18"/>
          <w:szCs w:val="18"/>
        </w:rPr>
        <w:br/>
      </w:r>
      <w:r w:rsidRPr="008E5958">
        <w:rPr>
          <w:rFonts w:ascii="Arial" w:eastAsia="Arial" w:hAnsi="Arial" w:cs="Arial"/>
          <w:sz w:val="18"/>
          <w:szCs w:val="18"/>
        </w:rPr>
        <w:t xml:space="preserve">w terminach określonych w art. 308 ustawy </w:t>
      </w:r>
      <w:proofErr w:type="spellStart"/>
      <w:r w:rsidRPr="008E5958">
        <w:rPr>
          <w:rFonts w:ascii="Arial" w:eastAsia="Arial" w:hAnsi="Arial" w:cs="Arial"/>
          <w:sz w:val="18"/>
          <w:szCs w:val="18"/>
        </w:rPr>
        <w:t>Pzp</w:t>
      </w:r>
      <w:proofErr w:type="spellEnd"/>
      <w:r w:rsidRPr="008E5958">
        <w:rPr>
          <w:rFonts w:ascii="Arial" w:eastAsia="Arial" w:hAnsi="Arial" w:cs="Arial"/>
          <w:sz w:val="18"/>
          <w:szCs w:val="18"/>
        </w:rPr>
        <w:t xml:space="preserve">. </w:t>
      </w:r>
    </w:p>
    <w:p w14:paraId="6DC89341" w14:textId="77777777" w:rsidR="00756275" w:rsidRPr="008E5958" w:rsidRDefault="00756275" w:rsidP="00B473BF">
      <w:pPr>
        <w:numPr>
          <w:ilvl w:val="0"/>
          <w:numId w:val="28"/>
        </w:numPr>
        <w:suppressAutoHyphens w:val="0"/>
        <w:spacing w:line="360" w:lineRule="auto"/>
        <w:jc w:val="both"/>
        <w:rPr>
          <w:rFonts w:ascii="Arial" w:hAnsi="Arial" w:cs="Arial"/>
          <w:sz w:val="18"/>
          <w:szCs w:val="18"/>
        </w:rPr>
      </w:pPr>
      <w:r w:rsidRPr="008E5958">
        <w:rPr>
          <w:rFonts w:ascii="Arial" w:hAnsi="Arial" w:cs="Arial"/>
          <w:sz w:val="18"/>
          <w:szCs w:val="18"/>
        </w:rPr>
        <w:t xml:space="preserve">Przed zawarciem umowy w sprawie zamówienia publicznego, Wykonawcy wspólnie ubiegający się </w:t>
      </w:r>
      <w:r w:rsidRPr="008E5958">
        <w:rPr>
          <w:rFonts w:ascii="Arial" w:hAnsi="Arial" w:cs="Arial"/>
          <w:sz w:val="18"/>
          <w:szCs w:val="18"/>
        </w:rPr>
        <w:br/>
        <w:t>o udzielenie zamówienia są zobowiązani przedstawić Zamawiającemu umowę regulującą podstawy i zasady wspólnego ubiegania się o udzielenie zamówienia.</w:t>
      </w:r>
    </w:p>
    <w:p w14:paraId="42C60F03" w14:textId="2AEDD58C" w:rsidR="00756275" w:rsidRDefault="00756275" w:rsidP="00B473BF">
      <w:pPr>
        <w:numPr>
          <w:ilvl w:val="0"/>
          <w:numId w:val="28"/>
        </w:numPr>
        <w:suppressAutoHyphens w:val="0"/>
        <w:spacing w:line="360" w:lineRule="auto"/>
        <w:jc w:val="both"/>
        <w:rPr>
          <w:rFonts w:ascii="Arial" w:hAnsi="Arial" w:cs="Arial"/>
          <w:sz w:val="18"/>
          <w:szCs w:val="18"/>
        </w:rPr>
      </w:pPr>
      <w:r w:rsidRPr="00495397">
        <w:rPr>
          <w:rFonts w:ascii="Arial" w:hAnsi="Arial" w:cs="Arial"/>
          <w:sz w:val="18"/>
          <w:szCs w:val="18"/>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01262AEA" w14:textId="2413813D" w:rsidR="00F52C42" w:rsidRPr="00F52C42" w:rsidRDefault="00F52C42" w:rsidP="00F52C42">
      <w:pPr>
        <w:pStyle w:val="Akapitzlist"/>
        <w:numPr>
          <w:ilvl w:val="0"/>
          <w:numId w:val="28"/>
        </w:numPr>
        <w:spacing w:line="360" w:lineRule="auto"/>
        <w:jc w:val="both"/>
        <w:rPr>
          <w:rFonts w:ascii="Arial" w:hAnsi="Arial" w:cs="Arial"/>
          <w:sz w:val="20"/>
          <w:szCs w:val="20"/>
        </w:rPr>
      </w:pPr>
      <w:r>
        <w:rPr>
          <w:rFonts w:ascii="Arial" w:hAnsi="Arial" w:cs="Arial"/>
          <w:sz w:val="20"/>
          <w:szCs w:val="20"/>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D4241EF" w14:textId="77777777" w:rsidR="00701A6F" w:rsidRPr="00CE4375" w:rsidRDefault="00701A6F" w:rsidP="005408CA">
      <w:pPr>
        <w:pStyle w:val="Akapitzlist"/>
        <w:spacing w:line="360" w:lineRule="auto"/>
        <w:jc w:val="both"/>
        <w:rPr>
          <w:rFonts w:ascii="Arial" w:hAnsi="Arial" w:cs="Arial"/>
          <w:color w:val="FF0000"/>
          <w:sz w:val="18"/>
          <w:szCs w:val="18"/>
        </w:rPr>
      </w:pPr>
    </w:p>
    <w:p w14:paraId="5AD438F8" w14:textId="6BA471BC" w:rsidR="003D3F5F" w:rsidRPr="00495397" w:rsidRDefault="00701A6F" w:rsidP="003D3F5F">
      <w:pPr>
        <w:spacing w:line="360" w:lineRule="auto"/>
        <w:jc w:val="both"/>
        <w:rPr>
          <w:rFonts w:ascii="Arial" w:hAnsi="Arial" w:cs="Arial"/>
          <w:b/>
          <w:sz w:val="18"/>
          <w:szCs w:val="18"/>
          <w:u w:val="single"/>
        </w:rPr>
      </w:pPr>
      <w:r w:rsidRPr="00CE4375">
        <w:rPr>
          <w:rFonts w:ascii="Arial" w:hAnsi="Arial" w:cs="Arial"/>
          <w:color w:val="FF0000"/>
          <w:sz w:val="18"/>
          <w:szCs w:val="18"/>
        </w:rPr>
        <w:t xml:space="preserve"> </w:t>
      </w:r>
      <w:r w:rsidR="003D3F5F" w:rsidRPr="00495397">
        <w:rPr>
          <w:rFonts w:ascii="Arial" w:hAnsi="Arial" w:cs="Arial"/>
          <w:b/>
          <w:sz w:val="18"/>
          <w:szCs w:val="18"/>
          <w:u w:val="single"/>
        </w:rPr>
        <w:t>XVIII. ŚRODKI OCHRONY PRAWNEJ</w:t>
      </w:r>
    </w:p>
    <w:p w14:paraId="4B416DA2" w14:textId="77777777" w:rsidR="00E46498" w:rsidRPr="00495397" w:rsidRDefault="00E46498" w:rsidP="00E46498">
      <w:pPr>
        <w:pStyle w:val="Tekstpodstawowy"/>
        <w:spacing w:line="360" w:lineRule="auto"/>
        <w:jc w:val="both"/>
        <w:rPr>
          <w:rFonts w:ascii="Arial" w:hAnsi="Arial" w:cs="Arial"/>
          <w:b/>
          <w:sz w:val="18"/>
          <w:szCs w:val="18"/>
        </w:rPr>
      </w:pPr>
      <w:r w:rsidRPr="00495397">
        <w:rPr>
          <w:rFonts w:ascii="Arial" w:hAnsi="Arial" w:cs="Arial"/>
          <w:b/>
          <w:sz w:val="18"/>
          <w:szCs w:val="18"/>
        </w:rPr>
        <w:t>Środki ochrony prawnej określone w Dziale IX ustawy przysługują Wykonawcy jeżeli ma lub miał interes w uzyskaniu zamówienia oraz poniósł lub może ponieść szkodę w wyniku naruszenia przez Zamawiającego przepisów ustawy.</w:t>
      </w:r>
    </w:p>
    <w:p w14:paraId="2817B9EB" w14:textId="77777777"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t>Postępowanie odwoławcze jest prowadzone w języku polskim.</w:t>
      </w:r>
    </w:p>
    <w:p w14:paraId="31442C96" w14:textId="77777777"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6F4385" w14:textId="77777777"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A7E14AB" w14:textId="77777777"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t>Odwołanie przysługuje na:</w:t>
      </w:r>
    </w:p>
    <w:p w14:paraId="21EBA550" w14:textId="77777777" w:rsidR="00E46498" w:rsidRPr="00495397" w:rsidRDefault="00E46498" w:rsidP="00E46498">
      <w:pPr>
        <w:widowControl w:val="0"/>
        <w:numPr>
          <w:ilvl w:val="1"/>
          <w:numId w:val="2"/>
        </w:numPr>
        <w:spacing w:line="360" w:lineRule="auto"/>
        <w:ind w:left="993" w:hanging="567"/>
        <w:jc w:val="both"/>
        <w:rPr>
          <w:rFonts w:ascii="Arial" w:hAnsi="Arial" w:cs="Arial"/>
          <w:sz w:val="18"/>
          <w:szCs w:val="18"/>
        </w:rPr>
      </w:pPr>
      <w:r w:rsidRPr="00495397">
        <w:rPr>
          <w:rFonts w:ascii="Arial" w:hAnsi="Arial" w:cs="Arial"/>
          <w:sz w:val="18"/>
          <w:szCs w:val="18"/>
        </w:rPr>
        <w:t>niezgodną z przepisami ustawy czynność zamawiającego, podjętą w postępowaniu o udzielenie zamówienia, w tym na projektowane postanowienie umowy;</w:t>
      </w:r>
    </w:p>
    <w:p w14:paraId="6831A296" w14:textId="77777777" w:rsidR="00E46498" w:rsidRPr="00495397" w:rsidRDefault="00E46498" w:rsidP="00E46498">
      <w:pPr>
        <w:widowControl w:val="0"/>
        <w:numPr>
          <w:ilvl w:val="1"/>
          <w:numId w:val="2"/>
        </w:numPr>
        <w:spacing w:line="360" w:lineRule="auto"/>
        <w:ind w:left="993" w:hanging="567"/>
        <w:jc w:val="both"/>
        <w:rPr>
          <w:rFonts w:ascii="Arial" w:hAnsi="Arial" w:cs="Arial"/>
          <w:sz w:val="18"/>
          <w:szCs w:val="18"/>
        </w:rPr>
      </w:pPr>
      <w:r w:rsidRPr="00495397">
        <w:rPr>
          <w:rFonts w:ascii="Arial" w:hAnsi="Arial" w:cs="Arial"/>
          <w:sz w:val="18"/>
          <w:szCs w:val="18"/>
        </w:rPr>
        <w:t xml:space="preserve">zaniechanie czynności w postępowaniu o udzielenie zamówienia, do której zamawiający był obowiązany na podstawie ustawy; </w:t>
      </w:r>
    </w:p>
    <w:p w14:paraId="53373AFE" w14:textId="77777777" w:rsidR="00E46498" w:rsidRPr="00495397" w:rsidRDefault="00E46498" w:rsidP="00E46498">
      <w:pPr>
        <w:widowControl w:val="0"/>
        <w:numPr>
          <w:ilvl w:val="1"/>
          <w:numId w:val="2"/>
        </w:numPr>
        <w:spacing w:line="360" w:lineRule="auto"/>
        <w:ind w:left="993" w:hanging="567"/>
        <w:jc w:val="both"/>
        <w:rPr>
          <w:rFonts w:ascii="Arial" w:hAnsi="Arial" w:cs="Arial"/>
          <w:sz w:val="18"/>
          <w:szCs w:val="18"/>
        </w:rPr>
      </w:pPr>
      <w:r w:rsidRPr="00495397">
        <w:rPr>
          <w:rFonts w:ascii="Arial" w:hAnsi="Arial" w:cs="Arial"/>
          <w:sz w:val="18"/>
          <w:szCs w:val="18"/>
        </w:rPr>
        <w:t>zaniechanie przeprowadzenia postępowania o udzielenie zamówienia na podstawie ustawy, mimo że zamawiający był do tego obowiązany.</w:t>
      </w:r>
    </w:p>
    <w:p w14:paraId="08DF0EB3" w14:textId="77777777"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t>Odwołanie wnosi się do Prezesa Krajowej Izby Odwoławczej.</w:t>
      </w:r>
    </w:p>
    <w:p w14:paraId="70439622" w14:textId="77777777"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BE37D87" w14:textId="77777777"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1538288" w14:textId="77777777"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t>Odwołanie wnosi się w terminie:</w:t>
      </w:r>
    </w:p>
    <w:p w14:paraId="4BC350D4" w14:textId="77777777" w:rsidR="00E46498" w:rsidRPr="00495397" w:rsidRDefault="00E46498" w:rsidP="00E46498">
      <w:pPr>
        <w:widowControl w:val="0"/>
        <w:numPr>
          <w:ilvl w:val="1"/>
          <w:numId w:val="2"/>
        </w:numPr>
        <w:spacing w:line="360" w:lineRule="auto"/>
        <w:ind w:left="993" w:hanging="567"/>
        <w:jc w:val="both"/>
        <w:rPr>
          <w:rFonts w:ascii="Arial" w:hAnsi="Arial" w:cs="Arial"/>
          <w:sz w:val="18"/>
          <w:szCs w:val="18"/>
        </w:rPr>
      </w:pPr>
      <w:r w:rsidRPr="00495397">
        <w:rPr>
          <w:rFonts w:ascii="Arial" w:hAnsi="Arial" w:cs="Arial"/>
          <w:sz w:val="18"/>
          <w:szCs w:val="18"/>
        </w:rPr>
        <w:t xml:space="preserve">5 dni od dnia przekazania informacji o czynności zamawiającego stanowiącej podstawę jego wniesienia, jeżeli informacja została przekazana przy użyciu środków komunikacji elektronicznej; </w:t>
      </w:r>
    </w:p>
    <w:p w14:paraId="1F00C26A" w14:textId="77777777" w:rsidR="00E46498" w:rsidRPr="00495397" w:rsidRDefault="00E46498" w:rsidP="00E46498">
      <w:pPr>
        <w:widowControl w:val="0"/>
        <w:numPr>
          <w:ilvl w:val="1"/>
          <w:numId w:val="2"/>
        </w:numPr>
        <w:spacing w:line="360" w:lineRule="auto"/>
        <w:ind w:left="993" w:hanging="567"/>
        <w:jc w:val="both"/>
        <w:rPr>
          <w:rFonts w:ascii="Arial" w:hAnsi="Arial" w:cs="Arial"/>
          <w:sz w:val="18"/>
          <w:szCs w:val="18"/>
        </w:rPr>
      </w:pPr>
      <w:r w:rsidRPr="00495397">
        <w:rPr>
          <w:rFonts w:ascii="Arial" w:hAnsi="Arial" w:cs="Arial"/>
          <w:sz w:val="18"/>
          <w:szCs w:val="18"/>
        </w:rPr>
        <w:t>10 dni od dnia przekazania informacji o czynności zamawiającego stanowiącej podstawę jego wniesienia, jeżeli informacja została przekazana w sposób inny niż określony w pkt 9.1.</w:t>
      </w:r>
    </w:p>
    <w:p w14:paraId="7B2F1779" w14:textId="77777777"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8A47B49" w14:textId="77777777"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t>Odwołanie w przypadkach innych niż określone w ust. 9 i 10 wnosi się w terminie 5 dni od dnia, w którym powzięto lub przy zachowaniu należytej staranności można było powziąć wiadomość o okolicznościach stanowiących podstawę jego wniesienia.</w:t>
      </w:r>
    </w:p>
    <w:p w14:paraId="391A82F3" w14:textId="77777777"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t xml:space="preserve">Na orzeczenie Krajowej Izby Odwoławczej oraz postanowienie Prezesa Krajowej Izby Odwoławczej, o którym mowa w art. 519 ust. 1 ustawy </w:t>
      </w:r>
      <w:proofErr w:type="spellStart"/>
      <w:r w:rsidRPr="00495397">
        <w:rPr>
          <w:rFonts w:ascii="Arial" w:hAnsi="Arial" w:cs="Arial"/>
          <w:sz w:val="18"/>
          <w:szCs w:val="18"/>
        </w:rPr>
        <w:t>Pzp</w:t>
      </w:r>
      <w:proofErr w:type="spellEnd"/>
      <w:r w:rsidRPr="00495397">
        <w:rPr>
          <w:rFonts w:ascii="Arial" w:hAnsi="Arial" w:cs="Arial"/>
          <w:sz w:val="18"/>
          <w:szCs w:val="18"/>
        </w:rPr>
        <w:t xml:space="preserve">., stronom oraz uczestnikom postępowania odwoławczego przysługuje skarga do sadu. </w:t>
      </w:r>
    </w:p>
    <w:p w14:paraId="491E7F8A" w14:textId="77777777"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t>Skargę wnosi się do Sądu Okręgowego w Warszawie - sądu zamówień publicznych.</w:t>
      </w:r>
    </w:p>
    <w:p w14:paraId="320FB41D" w14:textId="77777777"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lastRenderedPageBreak/>
        <w:t xml:space="preserve">Skargę wnosi się za pośrednictwem Prezesa Krajowej Izby Odwoławczej, w terminie 14 dni od dnia doręczenia orzeczenia Izby lub postanowienia Prezesa Krajowej Izby Odwoławczej, o którym mowa w art. 519 ust. 1 ustawy </w:t>
      </w:r>
      <w:proofErr w:type="spellStart"/>
      <w:r w:rsidRPr="00495397">
        <w:rPr>
          <w:rFonts w:ascii="Arial" w:hAnsi="Arial" w:cs="Arial"/>
          <w:sz w:val="18"/>
          <w:szCs w:val="18"/>
        </w:rPr>
        <w:t>Pzp</w:t>
      </w:r>
      <w:proofErr w:type="spellEnd"/>
      <w:r w:rsidRPr="00495397">
        <w:rPr>
          <w:rFonts w:ascii="Arial" w:hAnsi="Arial" w:cs="Arial"/>
          <w:sz w:val="18"/>
          <w:szCs w:val="18"/>
        </w:rPr>
        <w:t>., przesyłając jednocześnie jej odpis przeciwnikowi skargi. Złożenie skargi w placówce pocztowej operatora wyznaczonego w rozumieniu ustawy z dnia 23 listopada 2012 r. - Prawo pocztowe jest równoznaczne z jej wniesieniem.</w:t>
      </w:r>
    </w:p>
    <w:p w14:paraId="1F7D945A" w14:textId="77777777"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t>Prezes Krajowej Izby Odwoławczej przekazuje skargę wraz z aktami postępowania odwoławczego do sądu zamówień publicznych w terminie 7 dni od dnia jej otrzymania.</w:t>
      </w:r>
    </w:p>
    <w:p w14:paraId="2FB1160A" w14:textId="77777777"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t xml:space="preserve">Skargę może wnieść również Prezes Urzędu, w terminie 30 dni od dnia wydania orzeczenia Izby lub postanowienia Prezesa Krajowej Izby Odwoławczej, o którym mowa w art. 519 ust. 1 ustawy </w:t>
      </w:r>
      <w:proofErr w:type="spellStart"/>
      <w:r w:rsidRPr="00495397">
        <w:rPr>
          <w:rFonts w:ascii="Arial" w:hAnsi="Arial" w:cs="Arial"/>
          <w:sz w:val="18"/>
          <w:szCs w:val="18"/>
        </w:rPr>
        <w:t>Pzp</w:t>
      </w:r>
      <w:proofErr w:type="spellEnd"/>
      <w:r w:rsidRPr="00495397">
        <w:rPr>
          <w:rFonts w:ascii="Arial" w:hAnsi="Arial" w:cs="Arial"/>
          <w:sz w:val="18"/>
          <w:szCs w:val="18"/>
        </w:rPr>
        <w:t>. Prezes Urzędu może także przystąpić do toczącego się postępowania. Do czynności podejmowanych przez Prezesa Urzędu stosuje się odpowiednio przepisy ustawy z dnia 17 listopada 1964 r. - Kodeks postępowania cywilnego o prokuratorze.</w:t>
      </w:r>
    </w:p>
    <w:p w14:paraId="37A75334" w14:textId="09216B60" w:rsidR="00E46498" w:rsidRPr="00495397" w:rsidRDefault="00E46498" w:rsidP="00E46498">
      <w:pPr>
        <w:widowControl w:val="0"/>
        <w:numPr>
          <w:ilvl w:val="0"/>
          <w:numId w:val="2"/>
        </w:numPr>
        <w:spacing w:line="360" w:lineRule="auto"/>
        <w:ind w:left="426" w:hanging="426"/>
        <w:jc w:val="both"/>
        <w:rPr>
          <w:rFonts w:ascii="Arial" w:hAnsi="Arial" w:cs="Arial"/>
          <w:sz w:val="18"/>
          <w:szCs w:val="18"/>
        </w:rPr>
      </w:pPr>
      <w:r w:rsidRPr="00495397">
        <w:rPr>
          <w:rFonts w:ascii="Arial" w:hAnsi="Arial" w:cs="Arial"/>
          <w:sz w:val="18"/>
          <w:szCs w:val="18"/>
        </w:rPr>
        <w:t xml:space="preserve">Szczegółowe informacje dotyczące środków ochrony prawnej określone są w Dziale IX „Środki ochrony prawnej” ustawy </w:t>
      </w:r>
      <w:proofErr w:type="spellStart"/>
      <w:r w:rsidRPr="00495397">
        <w:rPr>
          <w:rFonts w:ascii="Arial" w:hAnsi="Arial" w:cs="Arial"/>
          <w:sz w:val="18"/>
          <w:szCs w:val="18"/>
        </w:rPr>
        <w:t>Pzp</w:t>
      </w:r>
      <w:proofErr w:type="spellEnd"/>
      <w:r w:rsidRPr="00495397">
        <w:rPr>
          <w:rFonts w:ascii="Arial" w:hAnsi="Arial" w:cs="Arial"/>
          <w:sz w:val="18"/>
          <w:szCs w:val="18"/>
        </w:rPr>
        <w:t>.</w:t>
      </w:r>
    </w:p>
    <w:p w14:paraId="6220EAB6" w14:textId="23D921BC" w:rsidR="00996FD8" w:rsidRPr="00495397" w:rsidRDefault="00996FD8" w:rsidP="00996FD8">
      <w:pPr>
        <w:widowControl w:val="0"/>
        <w:spacing w:line="360" w:lineRule="auto"/>
        <w:jc w:val="both"/>
        <w:rPr>
          <w:rFonts w:ascii="Arial" w:hAnsi="Arial" w:cs="Arial"/>
          <w:sz w:val="18"/>
          <w:szCs w:val="18"/>
        </w:rPr>
      </w:pPr>
    </w:p>
    <w:p w14:paraId="1D59D991" w14:textId="63C162C3" w:rsidR="00996FD8" w:rsidRPr="00495397" w:rsidRDefault="00996FD8" w:rsidP="00996FD8">
      <w:pPr>
        <w:spacing w:line="360" w:lineRule="auto"/>
        <w:jc w:val="both"/>
        <w:rPr>
          <w:rFonts w:ascii="Arial" w:hAnsi="Arial" w:cs="Arial"/>
          <w:b/>
          <w:bCs/>
          <w:sz w:val="18"/>
          <w:szCs w:val="18"/>
          <w:u w:val="single"/>
          <w:lang w:val="de-DE"/>
        </w:rPr>
      </w:pPr>
      <w:r w:rsidRPr="00495397">
        <w:rPr>
          <w:rFonts w:ascii="Arial" w:hAnsi="Arial" w:cs="Arial"/>
          <w:b/>
          <w:bCs/>
          <w:sz w:val="18"/>
          <w:szCs w:val="18"/>
          <w:u w:val="single"/>
          <w:lang w:val="de-DE"/>
        </w:rPr>
        <w:t>XIX. KLAUZULA INFORMACYJNA Z ART. 13 RODO W CELU ZWIĄZANYM Z POSTĘPOWANIEM</w:t>
      </w:r>
      <w:r w:rsidRPr="00495397">
        <w:rPr>
          <w:rFonts w:ascii="Arial" w:hAnsi="Arial" w:cs="Arial"/>
          <w:b/>
          <w:bCs/>
          <w:sz w:val="18"/>
          <w:szCs w:val="18"/>
          <w:u w:val="single"/>
          <w:lang w:val="de-DE"/>
        </w:rPr>
        <w:br/>
        <w:t>O UDZIELENIE ZAMÓWIENIA PUBLICZNEGO</w:t>
      </w:r>
    </w:p>
    <w:p w14:paraId="6E681F96" w14:textId="77777777" w:rsidR="008B5E5B" w:rsidRPr="00495397" w:rsidRDefault="008B5E5B" w:rsidP="008B5E5B">
      <w:pPr>
        <w:spacing w:line="360" w:lineRule="auto"/>
        <w:jc w:val="both"/>
        <w:rPr>
          <w:rFonts w:ascii="Arial" w:eastAsia="Times New Roman" w:hAnsi="Arial" w:cs="Arial"/>
          <w:sz w:val="18"/>
          <w:szCs w:val="18"/>
        </w:rPr>
      </w:pPr>
      <w:r w:rsidRPr="00495397">
        <w:rPr>
          <w:rFonts w:ascii="Arial" w:eastAsia="Times New Roman"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B90BA66" w14:textId="1B3407F0" w:rsidR="008B5E5B" w:rsidRPr="00495397" w:rsidRDefault="008B5E5B" w:rsidP="00B473BF">
      <w:pPr>
        <w:numPr>
          <w:ilvl w:val="0"/>
          <w:numId w:val="37"/>
        </w:numPr>
        <w:suppressAutoHyphens w:val="0"/>
        <w:spacing w:line="360" w:lineRule="auto"/>
        <w:jc w:val="both"/>
        <w:rPr>
          <w:rFonts w:ascii="Arial" w:eastAsia="Times New Roman" w:hAnsi="Arial" w:cs="Arial"/>
          <w:i/>
          <w:sz w:val="18"/>
          <w:szCs w:val="18"/>
        </w:rPr>
      </w:pPr>
      <w:r w:rsidRPr="00495397">
        <w:rPr>
          <w:rFonts w:ascii="Arial" w:eastAsia="Times New Roman" w:hAnsi="Arial" w:cs="Arial"/>
          <w:sz w:val="18"/>
          <w:szCs w:val="18"/>
        </w:rPr>
        <w:t xml:space="preserve">administratorem Pani/Pana danych osobowych jest </w:t>
      </w:r>
      <w:r w:rsidRPr="00495397">
        <w:rPr>
          <w:rFonts w:ascii="Arial" w:eastAsia="Times New Roman" w:hAnsi="Arial" w:cs="Arial"/>
          <w:b/>
          <w:sz w:val="18"/>
          <w:szCs w:val="18"/>
        </w:rPr>
        <w:t>Małopolski Szpital Chorób Płuc i Rehabilitacji im. Edmunda Wojtyły, ul. Kolejowa 1a, 32-310 Jaroszowiec tel. 32 642 80 90</w:t>
      </w:r>
    </w:p>
    <w:p w14:paraId="6A4BAD19" w14:textId="5A98D00A" w:rsidR="008B5E5B" w:rsidRPr="00495397" w:rsidRDefault="008B5E5B" w:rsidP="00B473BF">
      <w:pPr>
        <w:numPr>
          <w:ilvl w:val="0"/>
          <w:numId w:val="38"/>
        </w:numPr>
        <w:suppressAutoHyphens w:val="0"/>
        <w:spacing w:line="360" w:lineRule="auto"/>
        <w:jc w:val="both"/>
        <w:rPr>
          <w:rFonts w:ascii="Arial" w:eastAsia="Times New Roman" w:hAnsi="Arial" w:cs="Arial"/>
          <w:sz w:val="18"/>
          <w:szCs w:val="18"/>
        </w:rPr>
      </w:pPr>
      <w:r w:rsidRPr="00495397">
        <w:rPr>
          <w:rFonts w:ascii="Arial" w:eastAsia="Times New Roman" w:hAnsi="Arial" w:cs="Arial"/>
          <w:sz w:val="18"/>
          <w:szCs w:val="18"/>
        </w:rPr>
        <w:t xml:space="preserve">inspektor ochrony danych osobowych w </w:t>
      </w:r>
      <w:r w:rsidRPr="00495397">
        <w:rPr>
          <w:rFonts w:ascii="Arial" w:eastAsia="Times New Roman" w:hAnsi="Arial" w:cs="Arial"/>
          <w:b/>
          <w:sz w:val="18"/>
          <w:szCs w:val="18"/>
        </w:rPr>
        <w:t>Małopolskim Szpitalu Chorób Płuc i Rehabilitacji im. Edmunda Wojtyły, ul. Kolejowa 1a, 32-310 Jaroszowiec tel. 32 642 80 90</w:t>
      </w:r>
      <w:r w:rsidRPr="00495397">
        <w:rPr>
          <w:rFonts w:ascii="Arial" w:eastAsia="Times New Roman" w:hAnsi="Arial" w:cs="Arial"/>
          <w:sz w:val="18"/>
          <w:szCs w:val="18"/>
        </w:rPr>
        <w:t xml:space="preserve">, adres e-mail iodo@wschp.pl; </w:t>
      </w:r>
    </w:p>
    <w:p w14:paraId="743C944F" w14:textId="4CFF64AD" w:rsidR="008B5E5B" w:rsidRPr="00495397" w:rsidRDefault="008B5E5B" w:rsidP="002B703F">
      <w:pPr>
        <w:jc w:val="center"/>
        <w:rPr>
          <w:rFonts w:ascii="Arial" w:hAnsi="Arial" w:cs="Arial"/>
          <w:b/>
          <w:sz w:val="18"/>
          <w:szCs w:val="18"/>
        </w:rPr>
      </w:pPr>
      <w:r w:rsidRPr="00495397">
        <w:rPr>
          <w:rFonts w:ascii="Arial" w:eastAsia="Times New Roman" w:hAnsi="Arial" w:cs="Arial"/>
          <w:sz w:val="18"/>
          <w:szCs w:val="18"/>
        </w:rPr>
        <w:t>Pani/Pana dane osobowe przetwarzane będą na podstawie art. 6 ust. 1 lit. c RODO w celu związanym</w:t>
      </w:r>
      <w:r w:rsidRPr="00495397">
        <w:rPr>
          <w:rFonts w:ascii="Arial" w:eastAsia="Times New Roman" w:hAnsi="Arial" w:cs="Arial"/>
          <w:sz w:val="18"/>
          <w:szCs w:val="18"/>
        </w:rPr>
        <w:br/>
        <w:t xml:space="preserve">z postępowaniem o udzielenie zamówienia publicznego </w:t>
      </w:r>
      <w:r w:rsidRPr="00495397">
        <w:rPr>
          <w:rFonts w:ascii="Arial" w:eastAsia="Times New Roman" w:hAnsi="Arial" w:cs="Arial"/>
          <w:b/>
          <w:bCs/>
          <w:sz w:val="18"/>
          <w:szCs w:val="18"/>
        </w:rPr>
        <w:t>ZP.I.2.224/0</w:t>
      </w:r>
      <w:r w:rsidR="00EB1922" w:rsidRPr="00495397">
        <w:rPr>
          <w:rFonts w:ascii="Arial" w:eastAsia="Times New Roman" w:hAnsi="Arial" w:cs="Arial"/>
          <w:b/>
          <w:bCs/>
          <w:sz w:val="18"/>
          <w:szCs w:val="18"/>
        </w:rPr>
        <w:t>6</w:t>
      </w:r>
      <w:r w:rsidRPr="00495397">
        <w:rPr>
          <w:rFonts w:ascii="Arial" w:eastAsia="Times New Roman" w:hAnsi="Arial" w:cs="Arial"/>
          <w:b/>
          <w:bCs/>
          <w:sz w:val="18"/>
          <w:szCs w:val="18"/>
        </w:rPr>
        <w:t>/21</w:t>
      </w:r>
      <w:r w:rsidRPr="00495397">
        <w:rPr>
          <w:rFonts w:ascii="Arial" w:eastAsia="Times New Roman" w:hAnsi="Arial" w:cs="Arial"/>
          <w:sz w:val="18"/>
          <w:szCs w:val="18"/>
        </w:rPr>
        <w:t xml:space="preserve"> </w:t>
      </w:r>
      <w:r w:rsidRPr="00495397">
        <w:rPr>
          <w:rFonts w:ascii="Arial" w:hAnsi="Arial" w:cs="Arial"/>
          <w:b/>
          <w:sz w:val="18"/>
          <w:szCs w:val="18"/>
        </w:rPr>
        <w:t>Doposażenie Oddziałów Rehabilitacji w Małopolskim Szpitalu Chorób Płuc i Rehabilitacji im. Edmunda Wojtyły w Jaroszowcu</w:t>
      </w:r>
      <w:r w:rsidRPr="00495397">
        <w:rPr>
          <w:rFonts w:ascii="Arial" w:hAnsi="Arial" w:cs="Arial"/>
          <w:b/>
          <w:bCs/>
          <w:sz w:val="18"/>
          <w:szCs w:val="18"/>
        </w:rPr>
        <w:t xml:space="preserve"> </w:t>
      </w:r>
      <w:r w:rsidRPr="00495397">
        <w:rPr>
          <w:rFonts w:ascii="Arial" w:eastAsia="Times New Roman" w:hAnsi="Arial" w:cs="Arial"/>
          <w:sz w:val="18"/>
          <w:szCs w:val="18"/>
        </w:rPr>
        <w:t>prowadzonym w trybie podstawowym;</w:t>
      </w:r>
    </w:p>
    <w:p w14:paraId="5312A10B" w14:textId="77777777" w:rsidR="008B5E5B" w:rsidRPr="00495397" w:rsidRDefault="008B5E5B" w:rsidP="00B473BF">
      <w:pPr>
        <w:numPr>
          <w:ilvl w:val="0"/>
          <w:numId w:val="38"/>
        </w:numPr>
        <w:pBdr>
          <w:top w:val="nil"/>
          <w:left w:val="nil"/>
          <w:bottom w:val="nil"/>
          <w:right w:val="nil"/>
          <w:between w:val="nil"/>
        </w:pBdr>
        <w:suppressAutoHyphens w:val="0"/>
        <w:spacing w:line="360" w:lineRule="auto"/>
        <w:jc w:val="both"/>
        <w:rPr>
          <w:rFonts w:ascii="Arial" w:hAnsi="Arial" w:cs="Arial"/>
          <w:sz w:val="18"/>
          <w:szCs w:val="18"/>
        </w:rPr>
      </w:pPr>
      <w:r w:rsidRPr="00495397">
        <w:rPr>
          <w:rFonts w:ascii="Arial" w:eastAsia="Arial" w:hAnsi="Arial" w:cs="Arial"/>
          <w:sz w:val="18"/>
          <w:szCs w:val="18"/>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495397">
        <w:rPr>
          <w:rFonts w:ascii="Arial" w:eastAsia="Arial" w:hAnsi="Arial" w:cs="Arial"/>
          <w:sz w:val="18"/>
          <w:szCs w:val="18"/>
        </w:rPr>
        <w:t>późn</w:t>
      </w:r>
      <w:proofErr w:type="spellEnd"/>
      <w:r w:rsidRPr="00495397">
        <w:rPr>
          <w:rFonts w:ascii="Arial" w:eastAsia="Arial" w:hAnsi="Arial" w:cs="Arial"/>
          <w:sz w:val="18"/>
          <w:szCs w:val="18"/>
        </w:rPr>
        <w:t xml:space="preserve">. zm.), dalej „ustawa </w:t>
      </w:r>
      <w:proofErr w:type="spellStart"/>
      <w:r w:rsidRPr="00495397">
        <w:rPr>
          <w:rFonts w:ascii="Arial" w:eastAsia="Arial" w:hAnsi="Arial" w:cs="Arial"/>
          <w:sz w:val="18"/>
          <w:szCs w:val="18"/>
        </w:rPr>
        <w:t>Pzp</w:t>
      </w:r>
      <w:proofErr w:type="spellEnd"/>
      <w:r w:rsidRPr="00495397">
        <w:rPr>
          <w:rFonts w:ascii="Arial" w:eastAsia="Arial" w:hAnsi="Arial" w:cs="Arial"/>
          <w:sz w:val="18"/>
          <w:szCs w:val="18"/>
        </w:rPr>
        <w:t xml:space="preserve">”;  </w:t>
      </w:r>
    </w:p>
    <w:p w14:paraId="0CB91710" w14:textId="77777777" w:rsidR="008B5E5B" w:rsidRPr="00495397" w:rsidRDefault="008B5E5B" w:rsidP="00B473BF">
      <w:pPr>
        <w:numPr>
          <w:ilvl w:val="0"/>
          <w:numId w:val="38"/>
        </w:numPr>
        <w:pBdr>
          <w:top w:val="nil"/>
          <w:left w:val="nil"/>
          <w:bottom w:val="nil"/>
          <w:right w:val="nil"/>
          <w:between w:val="nil"/>
        </w:pBdr>
        <w:suppressAutoHyphens w:val="0"/>
        <w:spacing w:line="360" w:lineRule="auto"/>
        <w:jc w:val="both"/>
        <w:rPr>
          <w:rFonts w:ascii="Arial" w:hAnsi="Arial" w:cs="Arial"/>
          <w:sz w:val="18"/>
          <w:szCs w:val="18"/>
        </w:rPr>
      </w:pPr>
      <w:r w:rsidRPr="00495397">
        <w:rPr>
          <w:rFonts w:ascii="Arial" w:eastAsia="Arial" w:hAnsi="Arial" w:cs="Arial"/>
          <w:sz w:val="18"/>
          <w:szCs w:val="18"/>
        </w:rPr>
        <w:t xml:space="preserve">Pani/Pana dane osobowe będą przechowywane, zgodnie z art. 78 ust. 1 ustawy </w:t>
      </w:r>
      <w:proofErr w:type="spellStart"/>
      <w:r w:rsidRPr="00495397">
        <w:rPr>
          <w:rFonts w:ascii="Arial" w:eastAsia="Arial" w:hAnsi="Arial" w:cs="Arial"/>
          <w:sz w:val="18"/>
          <w:szCs w:val="18"/>
        </w:rPr>
        <w:t>Pzp</w:t>
      </w:r>
      <w:proofErr w:type="spellEnd"/>
      <w:r w:rsidRPr="00495397">
        <w:rPr>
          <w:rFonts w:ascii="Arial" w:eastAsia="Arial" w:hAnsi="Arial" w:cs="Arial"/>
          <w:sz w:val="18"/>
          <w:szCs w:val="18"/>
        </w:rPr>
        <w:t>, przez okres 4 lat od dnia zakończenia postępowania o udzielenie zamówienia, a jeżeli czas trwania umowy przekracza 4 lata, okres przechowywania obejmuje cały czas trwania umowy;</w:t>
      </w:r>
    </w:p>
    <w:p w14:paraId="33B68227" w14:textId="77777777" w:rsidR="008B5E5B" w:rsidRPr="00495397" w:rsidRDefault="008B5E5B" w:rsidP="00B473BF">
      <w:pPr>
        <w:numPr>
          <w:ilvl w:val="0"/>
          <w:numId w:val="38"/>
        </w:numPr>
        <w:suppressAutoHyphens w:val="0"/>
        <w:spacing w:line="360" w:lineRule="auto"/>
        <w:jc w:val="both"/>
        <w:rPr>
          <w:rFonts w:ascii="Arial" w:eastAsia="Times New Roman" w:hAnsi="Arial" w:cs="Arial"/>
          <w:b/>
          <w:i/>
          <w:sz w:val="18"/>
          <w:szCs w:val="18"/>
        </w:rPr>
      </w:pPr>
      <w:r w:rsidRPr="00495397">
        <w:rPr>
          <w:rFonts w:ascii="Arial" w:eastAsia="Times New Roman" w:hAnsi="Arial" w:cs="Arial"/>
          <w:sz w:val="18"/>
          <w:szCs w:val="18"/>
        </w:rPr>
        <w:t xml:space="preserve">obowiązek podania przez Panią/Pana danych osobowych bezpośrednio Pani/Pana dotyczących jest wymogiem ustawowym określonym w przepisach ustawy </w:t>
      </w:r>
      <w:proofErr w:type="spellStart"/>
      <w:r w:rsidRPr="00495397">
        <w:rPr>
          <w:rFonts w:ascii="Arial" w:eastAsia="Times New Roman" w:hAnsi="Arial" w:cs="Arial"/>
          <w:sz w:val="18"/>
          <w:szCs w:val="18"/>
        </w:rPr>
        <w:t>Pzp</w:t>
      </w:r>
      <w:proofErr w:type="spellEnd"/>
      <w:r w:rsidRPr="00495397">
        <w:rPr>
          <w:rFonts w:ascii="Arial" w:eastAsia="Times New Roman" w:hAnsi="Arial" w:cs="Arial"/>
          <w:sz w:val="18"/>
          <w:szCs w:val="18"/>
        </w:rPr>
        <w:t xml:space="preserve">, związanym z udziałem w postępowaniu o udzielenie zamówienia publicznego; konsekwencje niepodania określonych danych wynikają z ustawy </w:t>
      </w:r>
      <w:proofErr w:type="spellStart"/>
      <w:r w:rsidRPr="00495397">
        <w:rPr>
          <w:rFonts w:ascii="Arial" w:eastAsia="Times New Roman" w:hAnsi="Arial" w:cs="Arial"/>
          <w:sz w:val="18"/>
          <w:szCs w:val="18"/>
        </w:rPr>
        <w:t>Pzp</w:t>
      </w:r>
      <w:proofErr w:type="spellEnd"/>
      <w:r w:rsidRPr="00495397">
        <w:rPr>
          <w:rFonts w:ascii="Arial" w:eastAsia="Times New Roman" w:hAnsi="Arial" w:cs="Arial"/>
          <w:sz w:val="18"/>
          <w:szCs w:val="18"/>
        </w:rPr>
        <w:t xml:space="preserve">;  </w:t>
      </w:r>
    </w:p>
    <w:p w14:paraId="7BABD4A0" w14:textId="77777777" w:rsidR="008B5E5B" w:rsidRPr="00495397" w:rsidRDefault="008B5E5B" w:rsidP="00B473BF">
      <w:pPr>
        <w:numPr>
          <w:ilvl w:val="0"/>
          <w:numId w:val="38"/>
        </w:numPr>
        <w:suppressAutoHyphens w:val="0"/>
        <w:spacing w:line="360" w:lineRule="auto"/>
        <w:jc w:val="both"/>
        <w:rPr>
          <w:rFonts w:ascii="Arial" w:eastAsia="Times New Roman" w:hAnsi="Arial" w:cs="Arial"/>
          <w:sz w:val="18"/>
          <w:szCs w:val="18"/>
        </w:rPr>
      </w:pPr>
      <w:r w:rsidRPr="00495397">
        <w:rPr>
          <w:rFonts w:ascii="Arial" w:eastAsia="Times New Roman" w:hAnsi="Arial" w:cs="Arial"/>
          <w:sz w:val="18"/>
          <w:szCs w:val="18"/>
        </w:rPr>
        <w:t>w odniesieniu do Pani/Pana danych osobowych decyzje nie będą podejmowane w sposób zautomatyzowany, stosowanie do art. 22 RODO;</w:t>
      </w:r>
    </w:p>
    <w:p w14:paraId="0A0902C0" w14:textId="77777777" w:rsidR="008B5E5B" w:rsidRPr="00495397" w:rsidRDefault="008B5E5B" w:rsidP="00B473BF">
      <w:pPr>
        <w:numPr>
          <w:ilvl w:val="0"/>
          <w:numId w:val="38"/>
        </w:numPr>
        <w:suppressAutoHyphens w:val="0"/>
        <w:spacing w:line="360" w:lineRule="auto"/>
        <w:jc w:val="both"/>
        <w:rPr>
          <w:rFonts w:ascii="Arial" w:eastAsia="Times New Roman" w:hAnsi="Arial" w:cs="Arial"/>
          <w:sz w:val="18"/>
          <w:szCs w:val="18"/>
        </w:rPr>
      </w:pPr>
      <w:r w:rsidRPr="00495397">
        <w:rPr>
          <w:rFonts w:ascii="Arial" w:eastAsia="Times New Roman" w:hAnsi="Arial" w:cs="Arial"/>
          <w:sz w:val="18"/>
          <w:szCs w:val="18"/>
        </w:rPr>
        <w:t>posiada Pani/Pan:</w:t>
      </w:r>
    </w:p>
    <w:p w14:paraId="16BB46B6" w14:textId="77777777" w:rsidR="008B5E5B" w:rsidRPr="00495397" w:rsidRDefault="008B5E5B" w:rsidP="00B473BF">
      <w:pPr>
        <w:numPr>
          <w:ilvl w:val="0"/>
          <w:numId w:val="8"/>
        </w:numPr>
        <w:suppressAutoHyphens w:val="0"/>
        <w:spacing w:line="360" w:lineRule="auto"/>
        <w:jc w:val="both"/>
        <w:rPr>
          <w:rFonts w:ascii="Arial" w:eastAsia="Times New Roman" w:hAnsi="Arial" w:cs="Arial"/>
          <w:sz w:val="18"/>
          <w:szCs w:val="18"/>
        </w:rPr>
      </w:pPr>
      <w:r w:rsidRPr="00495397">
        <w:rPr>
          <w:rFonts w:ascii="Arial" w:eastAsia="Times New Roman" w:hAnsi="Arial" w:cs="Arial"/>
          <w:sz w:val="18"/>
          <w:szCs w:val="18"/>
        </w:rPr>
        <w:t>na podstawie art. 15 RODO prawo dostępu do danych osobowych Pani/Pana dotyczących;</w:t>
      </w:r>
    </w:p>
    <w:p w14:paraId="2994681E" w14:textId="77777777" w:rsidR="008B5E5B" w:rsidRPr="00495397" w:rsidRDefault="008B5E5B" w:rsidP="00B473BF">
      <w:pPr>
        <w:numPr>
          <w:ilvl w:val="0"/>
          <w:numId w:val="8"/>
        </w:numPr>
        <w:suppressAutoHyphens w:val="0"/>
        <w:spacing w:line="360" w:lineRule="auto"/>
        <w:jc w:val="both"/>
        <w:rPr>
          <w:rFonts w:ascii="Arial" w:eastAsia="Times New Roman" w:hAnsi="Arial" w:cs="Arial"/>
          <w:sz w:val="18"/>
          <w:szCs w:val="18"/>
        </w:rPr>
      </w:pPr>
      <w:r w:rsidRPr="00495397">
        <w:rPr>
          <w:rFonts w:ascii="Arial" w:eastAsia="Times New Roman" w:hAnsi="Arial" w:cs="Arial"/>
          <w:sz w:val="18"/>
          <w:szCs w:val="18"/>
        </w:rPr>
        <w:t xml:space="preserve">na podstawie art. 16 RODO prawo do sprostowania Pani/Pana danych osobowych </w:t>
      </w:r>
      <w:r w:rsidRPr="00495397">
        <w:rPr>
          <w:rFonts w:ascii="Arial" w:eastAsia="Times New Roman" w:hAnsi="Arial" w:cs="Arial"/>
          <w:b/>
          <w:sz w:val="18"/>
          <w:szCs w:val="18"/>
          <w:vertAlign w:val="superscript"/>
        </w:rPr>
        <w:t>**</w:t>
      </w:r>
      <w:r w:rsidRPr="00495397">
        <w:rPr>
          <w:rFonts w:ascii="Arial" w:eastAsia="Times New Roman" w:hAnsi="Arial" w:cs="Arial"/>
          <w:sz w:val="18"/>
          <w:szCs w:val="18"/>
        </w:rPr>
        <w:t>;</w:t>
      </w:r>
    </w:p>
    <w:p w14:paraId="3D6B22FC" w14:textId="77777777" w:rsidR="008B5E5B" w:rsidRPr="00495397" w:rsidRDefault="008B5E5B" w:rsidP="00B473BF">
      <w:pPr>
        <w:numPr>
          <w:ilvl w:val="0"/>
          <w:numId w:val="8"/>
        </w:numPr>
        <w:suppressAutoHyphens w:val="0"/>
        <w:spacing w:line="360" w:lineRule="auto"/>
        <w:jc w:val="both"/>
        <w:rPr>
          <w:rFonts w:ascii="Arial" w:eastAsia="Times New Roman" w:hAnsi="Arial" w:cs="Arial"/>
          <w:sz w:val="18"/>
          <w:szCs w:val="18"/>
        </w:rPr>
      </w:pPr>
      <w:r w:rsidRPr="00495397">
        <w:rPr>
          <w:rFonts w:ascii="Arial" w:eastAsia="Times New Roman" w:hAnsi="Arial" w:cs="Arial"/>
          <w:sz w:val="18"/>
          <w:szCs w:val="18"/>
        </w:rPr>
        <w:t xml:space="preserve">na podstawie art. 18 RODO prawo żądania od administratora ograniczenia przetwarzania danych osobowych z zastrzeżeniem przypadków, o których mowa w art. 18 ust. 2 RODO ***;  </w:t>
      </w:r>
    </w:p>
    <w:p w14:paraId="522A0074" w14:textId="77777777" w:rsidR="008B5E5B" w:rsidRPr="00495397" w:rsidRDefault="008B5E5B" w:rsidP="00B473BF">
      <w:pPr>
        <w:numPr>
          <w:ilvl w:val="0"/>
          <w:numId w:val="8"/>
        </w:numPr>
        <w:suppressAutoHyphens w:val="0"/>
        <w:spacing w:line="360" w:lineRule="auto"/>
        <w:jc w:val="both"/>
        <w:rPr>
          <w:rFonts w:ascii="Arial" w:eastAsia="Times New Roman" w:hAnsi="Arial" w:cs="Arial"/>
          <w:i/>
          <w:sz w:val="18"/>
          <w:szCs w:val="18"/>
        </w:rPr>
      </w:pPr>
      <w:r w:rsidRPr="00495397">
        <w:rPr>
          <w:rFonts w:ascii="Arial" w:eastAsia="Times New Roman" w:hAnsi="Arial" w:cs="Arial"/>
          <w:sz w:val="18"/>
          <w:szCs w:val="18"/>
        </w:rPr>
        <w:t>prawo do wniesienia skargi do Prezesa Urzędu Ochrony Danych Osobowych, gdy uzna Pani/Pan, że przetwarzanie danych osobowych Pani/Pana dotyczących narusza przepisy RODO;</w:t>
      </w:r>
    </w:p>
    <w:p w14:paraId="306032FD" w14:textId="77777777" w:rsidR="008B5E5B" w:rsidRPr="00495397" w:rsidRDefault="008B5E5B" w:rsidP="00B473BF">
      <w:pPr>
        <w:numPr>
          <w:ilvl w:val="0"/>
          <w:numId w:val="38"/>
        </w:numPr>
        <w:suppressAutoHyphens w:val="0"/>
        <w:spacing w:line="360" w:lineRule="auto"/>
        <w:jc w:val="both"/>
        <w:rPr>
          <w:rFonts w:ascii="Arial" w:eastAsia="Times New Roman" w:hAnsi="Arial" w:cs="Arial"/>
          <w:i/>
          <w:sz w:val="18"/>
          <w:szCs w:val="18"/>
        </w:rPr>
      </w:pPr>
      <w:r w:rsidRPr="00495397">
        <w:rPr>
          <w:rFonts w:ascii="Arial" w:eastAsia="Times New Roman" w:hAnsi="Arial" w:cs="Arial"/>
          <w:sz w:val="18"/>
          <w:szCs w:val="18"/>
        </w:rPr>
        <w:t>nie przysługuje Pani/Panu:</w:t>
      </w:r>
    </w:p>
    <w:p w14:paraId="7590ED5F" w14:textId="77777777" w:rsidR="008B5E5B" w:rsidRPr="00495397" w:rsidRDefault="008B5E5B" w:rsidP="00B473BF">
      <w:pPr>
        <w:numPr>
          <w:ilvl w:val="0"/>
          <w:numId w:val="9"/>
        </w:numPr>
        <w:suppressAutoHyphens w:val="0"/>
        <w:spacing w:line="360" w:lineRule="auto"/>
        <w:jc w:val="both"/>
        <w:rPr>
          <w:rFonts w:ascii="Arial" w:eastAsia="Times New Roman" w:hAnsi="Arial" w:cs="Arial"/>
          <w:i/>
          <w:sz w:val="18"/>
          <w:szCs w:val="18"/>
        </w:rPr>
      </w:pPr>
      <w:r w:rsidRPr="00495397">
        <w:rPr>
          <w:rFonts w:ascii="Arial" w:eastAsia="Times New Roman" w:hAnsi="Arial" w:cs="Arial"/>
          <w:sz w:val="18"/>
          <w:szCs w:val="18"/>
        </w:rPr>
        <w:t>w związku z art. 17 ust. 3 lit. b, d lub e RODO prawo do usunięcia danych osobowych;</w:t>
      </w:r>
    </w:p>
    <w:p w14:paraId="53EF5111" w14:textId="77777777" w:rsidR="008B5E5B" w:rsidRPr="00495397" w:rsidRDefault="008B5E5B" w:rsidP="00B473BF">
      <w:pPr>
        <w:numPr>
          <w:ilvl w:val="0"/>
          <w:numId w:val="9"/>
        </w:numPr>
        <w:suppressAutoHyphens w:val="0"/>
        <w:spacing w:line="360" w:lineRule="auto"/>
        <w:jc w:val="both"/>
        <w:rPr>
          <w:rFonts w:ascii="Arial" w:eastAsia="Times New Roman" w:hAnsi="Arial" w:cs="Arial"/>
          <w:b/>
          <w:i/>
          <w:sz w:val="18"/>
          <w:szCs w:val="18"/>
        </w:rPr>
      </w:pPr>
      <w:r w:rsidRPr="00495397">
        <w:rPr>
          <w:rFonts w:ascii="Arial" w:eastAsia="Times New Roman" w:hAnsi="Arial" w:cs="Arial"/>
          <w:sz w:val="18"/>
          <w:szCs w:val="18"/>
        </w:rPr>
        <w:lastRenderedPageBreak/>
        <w:t>prawo do przenoszenia danych osobowych, o którym mowa w art. 20 RODO;</w:t>
      </w:r>
    </w:p>
    <w:p w14:paraId="1F05E73F" w14:textId="77777777" w:rsidR="008B5E5B" w:rsidRPr="00495397" w:rsidRDefault="008B5E5B" w:rsidP="00B473BF">
      <w:pPr>
        <w:numPr>
          <w:ilvl w:val="0"/>
          <w:numId w:val="9"/>
        </w:numPr>
        <w:suppressAutoHyphens w:val="0"/>
        <w:spacing w:line="360" w:lineRule="auto"/>
        <w:jc w:val="both"/>
        <w:rPr>
          <w:rFonts w:ascii="Arial" w:eastAsia="Times New Roman" w:hAnsi="Arial" w:cs="Arial"/>
          <w:b/>
          <w:i/>
          <w:sz w:val="18"/>
          <w:szCs w:val="18"/>
        </w:rPr>
      </w:pPr>
      <w:r w:rsidRPr="00495397">
        <w:rPr>
          <w:rFonts w:ascii="Arial" w:eastAsia="Times New Roman" w:hAnsi="Arial" w:cs="Arial"/>
          <w:b/>
          <w:sz w:val="18"/>
          <w:szCs w:val="18"/>
        </w:rPr>
        <w:t>na podstawie art. 21 RODO prawo sprzeciwu, wobec przetwarzania danych osobowych, gdyż podstawą prawną przetwarzania Pani/Pana danych osobowych jest art. 6 ust. 1 lit. c RODO</w:t>
      </w:r>
      <w:r w:rsidRPr="00495397">
        <w:rPr>
          <w:rFonts w:ascii="Arial" w:eastAsia="Times New Roman" w:hAnsi="Arial" w:cs="Arial"/>
          <w:sz w:val="18"/>
          <w:szCs w:val="18"/>
        </w:rPr>
        <w:t>.</w:t>
      </w:r>
    </w:p>
    <w:p w14:paraId="40852F35" w14:textId="77777777" w:rsidR="008B5E5B" w:rsidRPr="00CE4375" w:rsidRDefault="008B5E5B" w:rsidP="008B5E5B">
      <w:pPr>
        <w:spacing w:line="360" w:lineRule="auto"/>
        <w:jc w:val="both"/>
        <w:rPr>
          <w:rFonts w:ascii="Arial" w:eastAsia="Times New Roman" w:hAnsi="Arial" w:cs="Arial"/>
          <w:i/>
          <w:color w:val="FF0000"/>
          <w:sz w:val="18"/>
          <w:szCs w:val="18"/>
        </w:rPr>
      </w:pPr>
      <w:r w:rsidRPr="00495397">
        <w:rPr>
          <w:rFonts w:ascii="Arial" w:eastAsia="Times New Roman" w:hAnsi="Arial" w:cs="Arial"/>
          <w:b/>
          <w:i/>
          <w:sz w:val="18"/>
          <w:szCs w:val="18"/>
          <w:vertAlign w:val="superscript"/>
        </w:rPr>
        <w:t xml:space="preserve">** </w:t>
      </w:r>
      <w:r w:rsidRPr="00495397">
        <w:rPr>
          <w:rFonts w:ascii="Arial" w:eastAsia="Times New Roman" w:hAnsi="Arial" w:cs="Arial"/>
          <w:b/>
          <w:i/>
          <w:sz w:val="18"/>
          <w:szCs w:val="18"/>
        </w:rPr>
        <w:t>Wyjaśnienie:</w:t>
      </w:r>
      <w:r w:rsidRPr="00495397">
        <w:rPr>
          <w:rFonts w:ascii="Arial" w:eastAsia="Times New Roman" w:hAnsi="Arial" w:cs="Arial"/>
          <w:i/>
          <w:sz w:val="18"/>
          <w:szCs w:val="18"/>
        </w:rPr>
        <w:t xml:space="preserve"> skorzystanie z prawa do sprostowania nie może skutkować zmianą wyniku postępowania</w:t>
      </w:r>
      <w:r w:rsidRPr="00495397">
        <w:rPr>
          <w:rFonts w:ascii="Arial" w:eastAsia="Times New Roman" w:hAnsi="Arial" w:cs="Arial"/>
          <w:i/>
          <w:sz w:val="18"/>
          <w:szCs w:val="18"/>
        </w:rPr>
        <w:br/>
        <w:t>o udzielenie zamówienia publicznego ani zmianą postanowi</w:t>
      </w:r>
      <w:r w:rsidRPr="00F12A3D">
        <w:rPr>
          <w:rFonts w:ascii="Arial" w:eastAsia="Times New Roman" w:hAnsi="Arial" w:cs="Arial"/>
          <w:i/>
          <w:sz w:val="18"/>
          <w:szCs w:val="18"/>
        </w:rPr>
        <w:t xml:space="preserve">eń umowy w zakresie niezgodnym z ustawą </w:t>
      </w:r>
      <w:proofErr w:type="spellStart"/>
      <w:r w:rsidRPr="00F12A3D">
        <w:rPr>
          <w:rFonts w:ascii="Arial" w:eastAsia="Times New Roman" w:hAnsi="Arial" w:cs="Arial"/>
          <w:i/>
          <w:sz w:val="18"/>
          <w:szCs w:val="18"/>
        </w:rPr>
        <w:t>Pzp</w:t>
      </w:r>
      <w:proofErr w:type="spellEnd"/>
      <w:r w:rsidRPr="00F12A3D">
        <w:rPr>
          <w:rFonts w:ascii="Arial" w:eastAsia="Times New Roman" w:hAnsi="Arial" w:cs="Arial"/>
          <w:i/>
          <w:sz w:val="18"/>
          <w:szCs w:val="18"/>
        </w:rPr>
        <w:t xml:space="preserve"> oraz nie może naruszać integralności protokołu oraz jego załączników.</w:t>
      </w:r>
    </w:p>
    <w:p w14:paraId="5070DD7E" w14:textId="77777777" w:rsidR="008B5E5B" w:rsidRPr="00F12A3D" w:rsidRDefault="008B5E5B" w:rsidP="008B5E5B">
      <w:pPr>
        <w:spacing w:line="360" w:lineRule="auto"/>
        <w:jc w:val="both"/>
        <w:rPr>
          <w:rFonts w:ascii="Arial" w:eastAsia="Times New Roman" w:hAnsi="Arial" w:cs="Arial"/>
          <w:i/>
          <w:sz w:val="18"/>
          <w:szCs w:val="18"/>
        </w:rPr>
      </w:pPr>
      <w:r w:rsidRPr="00F12A3D">
        <w:rPr>
          <w:rFonts w:ascii="Arial" w:eastAsia="Times New Roman" w:hAnsi="Arial" w:cs="Arial"/>
          <w:b/>
          <w:i/>
          <w:sz w:val="18"/>
          <w:szCs w:val="18"/>
          <w:vertAlign w:val="superscript"/>
        </w:rPr>
        <w:t xml:space="preserve">*** </w:t>
      </w:r>
      <w:r w:rsidRPr="00F12A3D">
        <w:rPr>
          <w:rFonts w:ascii="Arial" w:eastAsia="Times New Roman" w:hAnsi="Arial" w:cs="Arial"/>
          <w:b/>
          <w:i/>
          <w:sz w:val="18"/>
          <w:szCs w:val="18"/>
        </w:rPr>
        <w:t>Wyjaśnienie:</w:t>
      </w:r>
      <w:r w:rsidRPr="00F12A3D">
        <w:rPr>
          <w:rFonts w:ascii="Arial" w:eastAsia="Times New Roman"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458BE1A" w14:textId="77777777" w:rsidR="00DE2E5D" w:rsidRPr="00F12A3D" w:rsidRDefault="00DE2E5D" w:rsidP="008B5E5B">
      <w:pPr>
        <w:spacing w:line="360" w:lineRule="auto"/>
        <w:jc w:val="both"/>
        <w:rPr>
          <w:rFonts w:ascii="Arial" w:hAnsi="Arial" w:cs="Arial"/>
          <w:b/>
          <w:sz w:val="18"/>
          <w:szCs w:val="18"/>
          <w:u w:val="single"/>
        </w:rPr>
      </w:pPr>
    </w:p>
    <w:p w14:paraId="14EE116E" w14:textId="0299B33B" w:rsidR="008B5E5B" w:rsidRPr="00F12A3D" w:rsidRDefault="008B5E5B" w:rsidP="008B5E5B">
      <w:pPr>
        <w:spacing w:line="360" w:lineRule="auto"/>
        <w:jc w:val="both"/>
        <w:rPr>
          <w:rFonts w:ascii="Arial" w:hAnsi="Arial" w:cs="Arial"/>
          <w:b/>
          <w:sz w:val="18"/>
          <w:szCs w:val="18"/>
          <w:u w:val="single"/>
        </w:rPr>
      </w:pPr>
      <w:r w:rsidRPr="00F12A3D">
        <w:rPr>
          <w:rFonts w:ascii="Arial" w:hAnsi="Arial" w:cs="Arial"/>
          <w:b/>
          <w:sz w:val="18"/>
          <w:szCs w:val="18"/>
          <w:u w:val="single"/>
        </w:rPr>
        <w:t>XX</w:t>
      </w:r>
      <w:r w:rsidR="00C557F1" w:rsidRPr="00F12A3D">
        <w:rPr>
          <w:rFonts w:ascii="Arial" w:hAnsi="Arial" w:cs="Arial"/>
          <w:b/>
          <w:sz w:val="18"/>
          <w:szCs w:val="18"/>
          <w:u w:val="single"/>
        </w:rPr>
        <w:t>.</w:t>
      </w:r>
      <w:r w:rsidRPr="00F12A3D">
        <w:rPr>
          <w:rFonts w:ascii="Arial" w:hAnsi="Arial" w:cs="Arial"/>
          <w:b/>
          <w:sz w:val="18"/>
          <w:szCs w:val="18"/>
          <w:u w:val="single"/>
        </w:rPr>
        <w:t xml:space="preserve"> INFORMACJE DODATKOWE</w:t>
      </w:r>
    </w:p>
    <w:p w14:paraId="0C1F5699" w14:textId="77777777" w:rsidR="008B5E5B" w:rsidRPr="00F12A3D" w:rsidRDefault="008B5E5B" w:rsidP="00B473BF">
      <w:pPr>
        <w:widowControl w:val="0"/>
        <w:numPr>
          <w:ilvl w:val="0"/>
          <w:numId w:val="39"/>
        </w:numPr>
        <w:shd w:val="clear" w:color="auto" w:fill="FFFFFF"/>
        <w:suppressAutoHyphens w:val="0"/>
        <w:autoSpaceDE w:val="0"/>
        <w:autoSpaceDN w:val="0"/>
        <w:adjustRightInd w:val="0"/>
        <w:spacing w:line="360" w:lineRule="auto"/>
        <w:ind w:right="10"/>
        <w:jc w:val="both"/>
        <w:rPr>
          <w:rFonts w:ascii="Arial" w:hAnsi="Arial" w:cs="Arial"/>
          <w:spacing w:val="-15"/>
          <w:sz w:val="18"/>
          <w:szCs w:val="18"/>
        </w:rPr>
      </w:pPr>
      <w:r w:rsidRPr="00F12A3D">
        <w:rPr>
          <w:rFonts w:ascii="Arial" w:hAnsi="Arial" w:cs="Arial"/>
          <w:b/>
          <w:bCs/>
          <w:sz w:val="18"/>
          <w:szCs w:val="18"/>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2949D073" w14:textId="77777777" w:rsidR="008B5E5B" w:rsidRPr="00F12A3D" w:rsidRDefault="008B5E5B" w:rsidP="00B473BF">
      <w:pPr>
        <w:numPr>
          <w:ilvl w:val="0"/>
          <w:numId w:val="39"/>
        </w:numPr>
        <w:suppressAutoHyphens w:val="0"/>
        <w:spacing w:line="360" w:lineRule="auto"/>
        <w:jc w:val="both"/>
        <w:rPr>
          <w:rFonts w:ascii="Arial" w:eastAsia="Arial" w:hAnsi="Arial" w:cs="Arial"/>
          <w:sz w:val="18"/>
          <w:szCs w:val="18"/>
        </w:rPr>
      </w:pPr>
      <w:r w:rsidRPr="00F12A3D">
        <w:rPr>
          <w:rFonts w:ascii="Arial" w:hAnsi="Arial" w:cs="Arial"/>
          <w:sz w:val="18"/>
          <w:szCs w:val="18"/>
        </w:rPr>
        <w:t xml:space="preserve">Wszelkie czynności podejmowane przez Wykonawcę w toku Postępowania wymagają dla swej </w:t>
      </w:r>
      <w:proofErr w:type="spellStart"/>
      <w:r w:rsidRPr="00F12A3D">
        <w:rPr>
          <w:rFonts w:ascii="Arial" w:hAnsi="Arial" w:cs="Arial"/>
          <w:sz w:val="18"/>
          <w:szCs w:val="18"/>
        </w:rPr>
        <w:t>skutecznoś</w:t>
      </w:r>
      <w:proofErr w:type="spellEnd"/>
      <w:r w:rsidRPr="00F12A3D">
        <w:rPr>
          <w:rFonts w:ascii="Arial" w:hAnsi="Arial" w:cs="Arial"/>
          <w:sz w:val="18"/>
          <w:szCs w:val="18"/>
          <w:lang w:val="it-IT"/>
        </w:rPr>
        <w:t>ci do</w:t>
      </w:r>
      <w:r w:rsidRPr="00F12A3D">
        <w:rPr>
          <w:rFonts w:ascii="Arial" w:hAnsi="Arial" w:cs="Arial"/>
          <w:sz w:val="18"/>
          <w:szCs w:val="18"/>
        </w:rPr>
        <w:t>łączenia dokument</w:t>
      </w:r>
      <w:r w:rsidRPr="00F12A3D">
        <w:rPr>
          <w:rFonts w:ascii="Arial" w:hAnsi="Arial" w:cs="Arial"/>
          <w:sz w:val="18"/>
          <w:szCs w:val="18"/>
          <w:lang w:val="es-ES_tradnl"/>
        </w:rPr>
        <w:t>ó</w:t>
      </w:r>
      <w:r w:rsidRPr="00F12A3D">
        <w:rPr>
          <w:rFonts w:ascii="Arial" w:hAnsi="Arial" w:cs="Arial"/>
          <w:sz w:val="18"/>
          <w:szCs w:val="18"/>
        </w:rPr>
        <w:t>w potwierdzających uprawnienie osoby podpisującej do reprezentowania Wykonawcy. Powyższe nie dotyczy sytuacji, gdy Zamawiający dysponuje już odpowiednimi dokumentami złożonymi w toku Postępowania.</w:t>
      </w:r>
    </w:p>
    <w:p w14:paraId="0FCE8D58" w14:textId="77777777" w:rsidR="008B5E5B" w:rsidRPr="00F12A3D" w:rsidRDefault="008B5E5B" w:rsidP="00B473BF">
      <w:pPr>
        <w:numPr>
          <w:ilvl w:val="0"/>
          <w:numId w:val="39"/>
        </w:numPr>
        <w:suppressAutoHyphens w:val="0"/>
        <w:spacing w:line="360" w:lineRule="auto"/>
        <w:jc w:val="both"/>
        <w:rPr>
          <w:rFonts w:ascii="Arial" w:eastAsia="Arial" w:hAnsi="Arial" w:cs="Arial"/>
          <w:sz w:val="18"/>
          <w:szCs w:val="18"/>
        </w:rPr>
      </w:pPr>
      <w:r w:rsidRPr="00F12A3D">
        <w:rPr>
          <w:rFonts w:ascii="Arial" w:hAnsi="Arial" w:cs="Arial"/>
          <w:sz w:val="18"/>
          <w:szCs w:val="18"/>
        </w:rPr>
        <w:t xml:space="preserve">Zamawiający nie zamierza zwołać zebrania </w:t>
      </w:r>
      <w:proofErr w:type="spellStart"/>
      <w:r w:rsidRPr="00F12A3D">
        <w:rPr>
          <w:rFonts w:ascii="Arial" w:hAnsi="Arial" w:cs="Arial"/>
          <w:sz w:val="18"/>
          <w:szCs w:val="18"/>
        </w:rPr>
        <w:t>Wykonawc</w:t>
      </w:r>
      <w:proofErr w:type="spellEnd"/>
      <w:r w:rsidRPr="00F12A3D">
        <w:rPr>
          <w:rFonts w:ascii="Arial" w:hAnsi="Arial" w:cs="Arial"/>
          <w:sz w:val="18"/>
          <w:szCs w:val="18"/>
          <w:lang w:val="es-ES_tradnl"/>
        </w:rPr>
        <w:t>ó</w:t>
      </w:r>
      <w:r w:rsidRPr="00F12A3D">
        <w:rPr>
          <w:rFonts w:ascii="Arial" w:hAnsi="Arial" w:cs="Arial"/>
          <w:sz w:val="18"/>
          <w:szCs w:val="18"/>
        </w:rPr>
        <w:t>w.</w:t>
      </w:r>
    </w:p>
    <w:p w14:paraId="021119FA" w14:textId="77777777" w:rsidR="008B5E5B" w:rsidRPr="00F12A3D" w:rsidRDefault="008B5E5B" w:rsidP="00B473BF">
      <w:pPr>
        <w:numPr>
          <w:ilvl w:val="0"/>
          <w:numId w:val="39"/>
        </w:numPr>
        <w:suppressAutoHyphens w:val="0"/>
        <w:spacing w:line="360" w:lineRule="auto"/>
        <w:jc w:val="both"/>
        <w:rPr>
          <w:rFonts w:ascii="Arial" w:eastAsia="Arial" w:hAnsi="Arial" w:cs="Arial"/>
          <w:sz w:val="18"/>
          <w:szCs w:val="18"/>
        </w:rPr>
      </w:pPr>
      <w:r w:rsidRPr="00F12A3D">
        <w:rPr>
          <w:rFonts w:ascii="Arial" w:hAnsi="Arial" w:cs="Arial"/>
          <w:sz w:val="18"/>
          <w:szCs w:val="18"/>
        </w:rPr>
        <w:t>Zamawiający nie dopuszcza możliwości składania ofert wariantowych.</w:t>
      </w:r>
    </w:p>
    <w:p w14:paraId="651E375A" w14:textId="77777777" w:rsidR="008B5E5B" w:rsidRPr="00F12A3D" w:rsidRDefault="008B5E5B" w:rsidP="00B473BF">
      <w:pPr>
        <w:widowControl w:val="0"/>
        <w:numPr>
          <w:ilvl w:val="0"/>
          <w:numId w:val="39"/>
        </w:numPr>
        <w:pBdr>
          <w:top w:val="nil"/>
          <w:left w:val="nil"/>
          <w:bottom w:val="nil"/>
          <w:right w:val="nil"/>
          <w:between w:val="nil"/>
        </w:pBdr>
        <w:shd w:val="clear" w:color="auto" w:fill="FFFFFF"/>
        <w:suppressAutoHyphens w:val="0"/>
        <w:spacing w:line="360" w:lineRule="auto"/>
        <w:ind w:right="10"/>
        <w:jc w:val="both"/>
        <w:rPr>
          <w:rFonts w:ascii="Arial" w:eastAsia="Arial" w:hAnsi="Arial" w:cs="Arial"/>
          <w:sz w:val="18"/>
          <w:szCs w:val="18"/>
        </w:rPr>
      </w:pPr>
      <w:r w:rsidRPr="00F12A3D">
        <w:rPr>
          <w:rFonts w:ascii="Arial" w:eastAsia="Arial" w:hAnsi="Arial" w:cs="Arial"/>
          <w:sz w:val="18"/>
          <w:szCs w:val="18"/>
        </w:rPr>
        <w:t xml:space="preserve">Zamawiający nie przewiduje zwrotu kosztów udziału w Postępowaniu, z wyjątkiem sytuacji opisanej   </w:t>
      </w:r>
      <w:r w:rsidRPr="00F12A3D">
        <w:rPr>
          <w:rFonts w:ascii="Arial" w:eastAsia="Arial" w:hAnsi="Arial" w:cs="Arial"/>
          <w:sz w:val="18"/>
          <w:szCs w:val="18"/>
        </w:rPr>
        <w:br/>
        <w:t xml:space="preserve">w art. 261 ustawy </w:t>
      </w:r>
      <w:proofErr w:type="spellStart"/>
      <w:r w:rsidRPr="00F12A3D">
        <w:rPr>
          <w:rFonts w:ascii="Arial" w:eastAsia="Arial" w:hAnsi="Arial" w:cs="Arial"/>
          <w:sz w:val="18"/>
          <w:szCs w:val="18"/>
        </w:rPr>
        <w:t>Pzp</w:t>
      </w:r>
      <w:proofErr w:type="spellEnd"/>
      <w:r w:rsidRPr="00F12A3D">
        <w:rPr>
          <w:rFonts w:ascii="Arial" w:eastAsia="Arial" w:hAnsi="Arial" w:cs="Arial"/>
          <w:sz w:val="18"/>
          <w:szCs w:val="18"/>
        </w:rPr>
        <w:t>.</w:t>
      </w:r>
    </w:p>
    <w:p w14:paraId="533E65FE" w14:textId="77777777" w:rsidR="008B5E5B" w:rsidRPr="00F12A3D" w:rsidRDefault="008B5E5B" w:rsidP="00B473BF">
      <w:pPr>
        <w:numPr>
          <w:ilvl w:val="0"/>
          <w:numId w:val="39"/>
        </w:numPr>
        <w:suppressAutoHyphens w:val="0"/>
        <w:spacing w:line="360" w:lineRule="auto"/>
        <w:jc w:val="both"/>
        <w:rPr>
          <w:rFonts w:ascii="Arial" w:eastAsia="Arial" w:hAnsi="Arial" w:cs="Arial"/>
          <w:sz w:val="18"/>
          <w:szCs w:val="18"/>
        </w:rPr>
      </w:pPr>
      <w:r w:rsidRPr="00F12A3D">
        <w:rPr>
          <w:rFonts w:ascii="Arial" w:hAnsi="Arial" w:cs="Arial"/>
          <w:sz w:val="18"/>
          <w:szCs w:val="18"/>
        </w:rPr>
        <w:t>Zamawiający nie przewiduje prowadzenia aukcji elektronicznej.</w:t>
      </w:r>
    </w:p>
    <w:p w14:paraId="1BDB9A24" w14:textId="77777777" w:rsidR="008B5E5B" w:rsidRPr="00F12A3D" w:rsidRDefault="008B5E5B" w:rsidP="00B473BF">
      <w:pPr>
        <w:numPr>
          <w:ilvl w:val="0"/>
          <w:numId w:val="39"/>
        </w:numPr>
        <w:suppressAutoHyphens w:val="0"/>
        <w:spacing w:line="360" w:lineRule="auto"/>
        <w:jc w:val="both"/>
        <w:rPr>
          <w:rFonts w:ascii="Arial" w:eastAsia="Arial" w:hAnsi="Arial" w:cs="Arial"/>
          <w:sz w:val="18"/>
          <w:szCs w:val="18"/>
        </w:rPr>
      </w:pPr>
      <w:r w:rsidRPr="00F12A3D">
        <w:rPr>
          <w:rFonts w:ascii="Arial" w:hAnsi="Arial" w:cs="Arial"/>
          <w:sz w:val="18"/>
          <w:szCs w:val="18"/>
        </w:rPr>
        <w:t>Zamawiający nie przewiduje stosowania dynamicznego systemu zakup</w:t>
      </w:r>
      <w:r w:rsidRPr="00F12A3D">
        <w:rPr>
          <w:rFonts w:ascii="Arial" w:hAnsi="Arial" w:cs="Arial"/>
          <w:sz w:val="18"/>
          <w:szCs w:val="18"/>
          <w:lang w:val="es-ES_tradnl"/>
        </w:rPr>
        <w:t>ó</w:t>
      </w:r>
      <w:r w:rsidRPr="00F12A3D">
        <w:rPr>
          <w:rFonts w:ascii="Arial" w:hAnsi="Arial" w:cs="Arial"/>
          <w:sz w:val="18"/>
          <w:szCs w:val="18"/>
        </w:rPr>
        <w:t>w.</w:t>
      </w:r>
    </w:p>
    <w:p w14:paraId="52B51AE3" w14:textId="77777777" w:rsidR="008B5E5B" w:rsidRPr="00F12A3D" w:rsidRDefault="008B5E5B" w:rsidP="00B473BF">
      <w:pPr>
        <w:numPr>
          <w:ilvl w:val="0"/>
          <w:numId w:val="39"/>
        </w:numPr>
        <w:suppressAutoHyphens w:val="0"/>
        <w:spacing w:line="360" w:lineRule="auto"/>
        <w:jc w:val="both"/>
        <w:rPr>
          <w:rFonts w:ascii="Arial" w:eastAsia="Arial" w:hAnsi="Arial" w:cs="Arial"/>
          <w:sz w:val="18"/>
          <w:szCs w:val="18"/>
        </w:rPr>
      </w:pPr>
      <w:r w:rsidRPr="00F12A3D">
        <w:rPr>
          <w:rFonts w:ascii="Arial" w:hAnsi="Arial" w:cs="Arial"/>
          <w:sz w:val="18"/>
          <w:szCs w:val="18"/>
        </w:rPr>
        <w:t>Zamawiający nie przewiduje zawarcia umowy ramowej.</w:t>
      </w:r>
    </w:p>
    <w:p w14:paraId="08D55F12" w14:textId="77777777" w:rsidR="008B5E5B" w:rsidRPr="00F12A3D" w:rsidRDefault="008B5E5B" w:rsidP="00B473BF">
      <w:pPr>
        <w:numPr>
          <w:ilvl w:val="0"/>
          <w:numId w:val="39"/>
        </w:numPr>
        <w:suppressAutoHyphens w:val="0"/>
        <w:spacing w:line="360" w:lineRule="auto"/>
        <w:jc w:val="both"/>
        <w:rPr>
          <w:rFonts w:ascii="Arial" w:eastAsia="Arial" w:hAnsi="Arial" w:cs="Arial"/>
          <w:sz w:val="18"/>
          <w:szCs w:val="18"/>
        </w:rPr>
      </w:pPr>
      <w:r w:rsidRPr="00F12A3D">
        <w:rPr>
          <w:rFonts w:ascii="Arial" w:hAnsi="Arial" w:cs="Arial"/>
          <w:sz w:val="18"/>
          <w:szCs w:val="18"/>
        </w:rPr>
        <w:t>Zamawiający nie wymaga wniesienia zabezpieczenia należytego wykonania umowy.</w:t>
      </w:r>
    </w:p>
    <w:p w14:paraId="7CACD887" w14:textId="77777777" w:rsidR="008B5E5B" w:rsidRPr="00F12A3D" w:rsidRDefault="008B5E5B" w:rsidP="00B473BF">
      <w:pPr>
        <w:numPr>
          <w:ilvl w:val="0"/>
          <w:numId w:val="39"/>
        </w:numPr>
        <w:suppressAutoHyphens w:val="0"/>
        <w:spacing w:line="360" w:lineRule="auto"/>
        <w:jc w:val="both"/>
        <w:rPr>
          <w:rFonts w:ascii="Arial" w:eastAsia="Arial" w:hAnsi="Arial" w:cs="Arial"/>
          <w:sz w:val="18"/>
          <w:szCs w:val="18"/>
        </w:rPr>
      </w:pPr>
      <w:r w:rsidRPr="00F12A3D">
        <w:rPr>
          <w:rFonts w:ascii="Arial" w:hAnsi="Arial" w:cs="Arial"/>
          <w:sz w:val="18"/>
          <w:szCs w:val="18"/>
        </w:rPr>
        <w:t xml:space="preserve">Wykonawca może powierzyć wykonanie części </w:t>
      </w:r>
      <w:proofErr w:type="spellStart"/>
      <w:r w:rsidRPr="00F12A3D">
        <w:rPr>
          <w:rFonts w:ascii="Arial" w:hAnsi="Arial" w:cs="Arial"/>
          <w:sz w:val="18"/>
          <w:szCs w:val="18"/>
        </w:rPr>
        <w:t>zam</w:t>
      </w:r>
      <w:proofErr w:type="spellEnd"/>
      <w:r w:rsidRPr="00F12A3D">
        <w:rPr>
          <w:rFonts w:ascii="Arial" w:hAnsi="Arial" w:cs="Arial"/>
          <w:sz w:val="18"/>
          <w:szCs w:val="18"/>
          <w:lang w:val="es-ES_tradnl"/>
        </w:rPr>
        <w:t>ó</w:t>
      </w:r>
      <w:proofErr w:type="spellStart"/>
      <w:r w:rsidRPr="00F12A3D">
        <w:rPr>
          <w:rFonts w:ascii="Arial" w:hAnsi="Arial" w:cs="Arial"/>
          <w:sz w:val="18"/>
          <w:szCs w:val="18"/>
        </w:rPr>
        <w:t>wienia</w:t>
      </w:r>
      <w:proofErr w:type="spellEnd"/>
      <w:r w:rsidRPr="00F12A3D">
        <w:rPr>
          <w:rFonts w:ascii="Arial" w:hAnsi="Arial" w:cs="Arial"/>
          <w:sz w:val="18"/>
          <w:szCs w:val="18"/>
        </w:rPr>
        <w:t xml:space="preserve"> podwykonawcy.</w:t>
      </w:r>
    </w:p>
    <w:p w14:paraId="0DFBAC94" w14:textId="77777777" w:rsidR="008B5E5B" w:rsidRPr="00F12A3D" w:rsidRDefault="008B5E5B" w:rsidP="00B473BF">
      <w:pPr>
        <w:numPr>
          <w:ilvl w:val="0"/>
          <w:numId w:val="39"/>
        </w:numPr>
        <w:suppressAutoHyphens w:val="0"/>
        <w:spacing w:line="360" w:lineRule="auto"/>
        <w:jc w:val="both"/>
        <w:rPr>
          <w:rFonts w:ascii="Arial" w:eastAsia="Arial" w:hAnsi="Arial" w:cs="Arial"/>
          <w:sz w:val="18"/>
          <w:szCs w:val="18"/>
        </w:rPr>
      </w:pPr>
      <w:r w:rsidRPr="00F12A3D">
        <w:rPr>
          <w:rFonts w:ascii="Arial" w:hAnsi="Arial" w:cs="Arial"/>
          <w:sz w:val="18"/>
          <w:szCs w:val="18"/>
        </w:rPr>
        <w:t>Zamawiający nie przewiduje wyboru najkorzystniejszej oferty z możliwością prowadzenia negocjacji.</w:t>
      </w:r>
    </w:p>
    <w:p w14:paraId="0B187539" w14:textId="77777777" w:rsidR="008B5E5B" w:rsidRPr="00F12A3D" w:rsidRDefault="008B5E5B" w:rsidP="00B473BF">
      <w:pPr>
        <w:numPr>
          <w:ilvl w:val="0"/>
          <w:numId w:val="39"/>
        </w:numPr>
        <w:suppressAutoHyphens w:val="0"/>
        <w:spacing w:line="360" w:lineRule="auto"/>
        <w:jc w:val="both"/>
        <w:rPr>
          <w:rFonts w:ascii="Arial" w:eastAsia="Arial" w:hAnsi="Arial" w:cs="Arial"/>
          <w:sz w:val="18"/>
          <w:szCs w:val="18"/>
        </w:rPr>
      </w:pPr>
      <w:r w:rsidRPr="00F12A3D">
        <w:rPr>
          <w:rFonts w:ascii="Arial" w:hAnsi="Arial" w:cs="Arial"/>
          <w:bCs/>
          <w:sz w:val="18"/>
          <w:szCs w:val="18"/>
        </w:rPr>
        <w:t>Informacja o sposobie komunikowania się Zamawiającego z Wykonawcami w inny sposób niż przy użyciu środków komunikacji elektronicznej w przypadku zaistnienia jednej z sytuacji określonych w art. 65 ust. 1, art. 66 i art. 69 – NIE DOTYCZY.</w:t>
      </w:r>
    </w:p>
    <w:p w14:paraId="2812E591" w14:textId="17D3DF72" w:rsidR="008B5E5B" w:rsidRPr="00F12A3D" w:rsidRDefault="008B5E5B" w:rsidP="00B473BF">
      <w:pPr>
        <w:numPr>
          <w:ilvl w:val="0"/>
          <w:numId w:val="39"/>
        </w:numPr>
        <w:suppressAutoHyphens w:val="0"/>
        <w:spacing w:line="360" w:lineRule="auto"/>
        <w:jc w:val="both"/>
        <w:rPr>
          <w:rFonts w:ascii="Arial" w:eastAsia="Arial" w:hAnsi="Arial" w:cs="Arial"/>
          <w:sz w:val="18"/>
          <w:szCs w:val="18"/>
        </w:rPr>
      </w:pPr>
      <w:r w:rsidRPr="00F12A3D">
        <w:rPr>
          <w:rFonts w:ascii="Arial" w:hAnsi="Arial" w:cs="Arial"/>
          <w:bCs/>
          <w:sz w:val="18"/>
          <w:szCs w:val="18"/>
        </w:rPr>
        <w:t>Zamawiający nie wymaga złożenia oferty w postaci katalogu elektronicznego.</w:t>
      </w:r>
    </w:p>
    <w:p w14:paraId="64E12226" w14:textId="702D1AEB" w:rsidR="00A91C04" w:rsidRPr="00D06407" w:rsidRDefault="00A91C04" w:rsidP="00B473BF">
      <w:pPr>
        <w:pStyle w:val="Akapitzlist"/>
        <w:numPr>
          <w:ilvl w:val="0"/>
          <w:numId w:val="39"/>
        </w:numPr>
        <w:pBdr>
          <w:top w:val="nil"/>
          <w:left w:val="nil"/>
          <w:bottom w:val="nil"/>
          <w:right w:val="nil"/>
          <w:between w:val="nil"/>
        </w:pBdr>
        <w:spacing w:line="360" w:lineRule="auto"/>
        <w:jc w:val="both"/>
        <w:rPr>
          <w:rFonts w:ascii="Arial" w:eastAsia="Cambria" w:hAnsi="Arial" w:cs="Arial"/>
          <w:b/>
          <w:sz w:val="18"/>
          <w:szCs w:val="18"/>
        </w:rPr>
      </w:pPr>
      <w:r w:rsidRPr="00D06407">
        <w:rPr>
          <w:rFonts w:ascii="Arial" w:eastAsia="Arial" w:hAnsi="Arial" w:cs="Arial"/>
          <w:b/>
          <w:sz w:val="18"/>
          <w:szCs w:val="18"/>
        </w:rPr>
        <w:t xml:space="preserve">Zamawiający nie przewiduje możliwość udzielenia zamówień podobnych o których mowa w art. 214 ust. 1 pkt. 7 </w:t>
      </w:r>
      <w:r w:rsidRPr="00D06407">
        <w:rPr>
          <w:rFonts w:ascii="Arial" w:eastAsia="Arial" w:hAnsi="Arial" w:cs="Arial"/>
          <w:b/>
          <w:sz w:val="18"/>
          <w:szCs w:val="18"/>
        </w:rPr>
        <w:br/>
        <w:t xml:space="preserve">i 8 ustawy Prawo zamówień publicznych. </w:t>
      </w:r>
    </w:p>
    <w:p w14:paraId="6A2435DF" w14:textId="77777777" w:rsidR="0076764F" w:rsidRPr="00F12A3D" w:rsidRDefault="0076764F" w:rsidP="00B473BF">
      <w:pPr>
        <w:pStyle w:val="Akapitzlist"/>
        <w:numPr>
          <w:ilvl w:val="0"/>
          <w:numId w:val="39"/>
        </w:numPr>
        <w:spacing w:line="360" w:lineRule="auto"/>
        <w:rPr>
          <w:rFonts w:ascii="Arial" w:hAnsi="Arial" w:cs="Arial"/>
          <w:sz w:val="18"/>
          <w:szCs w:val="18"/>
        </w:rPr>
      </w:pPr>
      <w:r w:rsidRPr="00F12A3D">
        <w:rPr>
          <w:rFonts w:ascii="Arial" w:hAnsi="Arial" w:cs="Arial"/>
          <w:sz w:val="18"/>
          <w:szCs w:val="18"/>
        </w:rPr>
        <w:t>Zamawiający nie przewiduje wizji lokalnej lub sprawdzenia przez Wykonawców dokumentów niezbędnych do realizacji zamówienia.</w:t>
      </w:r>
    </w:p>
    <w:p w14:paraId="2BDDF58D" w14:textId="64FB0BDF" w:rsidR="00B4107E" w:rsidRPr="00F12A3D" w:rsidRDefault="00A710E4" w:rsidP="00B473BF">
      <w:pPr>
        <w:numPr>
          <w:ilvl w:val="0"/>
          <w:numId w:val="39"/>
        </w:numPr>
        <w:suppressAutoHyphens w:val="0"/>
        <w:spacing w:line="360" w:lineRule="auto"/>
        <w:rPr>
          <w:rFonts w:ascii="Arial" w:hAnsi="Arial" w:cs="Arial"/>
          <w:sz w:val="18"/>
          <w:szCs w:val="18"/>
        </w:rPr>
      </w:pPr>
      <w:r w:rsidRPr="00F12A3D">
        <w:rPr>
          <w:rFonts w:ascii="Arial" w:hAnsi="Arial" w:cs="Arial"/>
          <w:sz w:val="18"/>
          <w:szCs w:val="18"/>
        </w:rPr>
        <w:t xml:space="preserve">Zamawiający </w:t>
      </w:r>
      <w:r w:rsidR="00B4107E" w:rsidRPr="00F12A3D">
        <w:rPr>
          <w:rFonts w:ascii="Arial" w:hAnsi="Arial" w:cs="Arial"/>
          <w:sz w:val="18"/>
          <w:szCs w:val="18"/>
        </w:rPr>
        <w:t>nie wymaga zatrudnienia na podstawie stosunku pracy, w okolicznościach, o których mowa w art. 95 ustawy,</w:t>
      </w:r>
    </w:p>
    <w:p w14:paraId="0D6EAE5F" w14:textId="77777777" w:rsidR="0076764F" w:rsidRPr="00651C9F" w:rsidRDefault="0076764F" w:rsidP="000A6AB8">
      <w:pPr>
        <w:pBdr>
          <w:top w:val="nil"/>
          <w:left w:val="nil"/>
          <w:bottom w:val="nil"/>
          <w:right w:val="nil"/>
          <w:between w:val="nil"/>
        </w:pBdr>
        <w:spacing w:line="360" w:lineRule="auto"/>
        <w:jc w:val="both"/>
        <w:rPr>
          <w:rFonts w:ascii="Arial" w:eastAsia="Cambria" w:hAnsi="Arial" w:cs="Arial"/>
          <w:b/>
          <w:sz w:val="18"/>
          <w:szCs w:val="18"/>
        </w:rPr>
      </w:pPr>
    </w:p>
    <w:p w14:paraId="6FE6307C" w14:textId="5D7D9A13" w:rsidR="00484671" w:rsidRPr="00651C9F" w:rsidRDefault="00484671" w:rsidP="00484671">
      <w:pPr>
        <w:pStyle w:val="Tematkomentarza"/>
        <w:spacing w:line="360" w:lineRule="auto"/>
        <w:jc w:val="both"/>
        <w:rPr>
          <w:rFonts w:ascii="Arial" w:hAnsi="Arial" w:cs="Arial"/>
          <w:bCs w:val="0"/>
          <w:sz w:val="18"/>
          <w:szCs w:val="18"/>
        </w:rPr>
      </w:pPr>
      <w:r w:rsidRPr="00651C9F">
        <w:rPr>
          <w:rFonts w:ascii="Arial" w:hAnsi="Arial" w:cs="Arial"/>
          <w:bCs w:val="0"/>
          <w:sz w:val="18"/>
          <w:szCs w:val="18"/>
        </w:rPr>
        <w:t>XXI. INNE</w:t>
      </w:r>
    </w:p>
    <w:p w14:paraId="2590BF82" w14:textId="57764948" w:rsidR="00484671" w:rsidRPr="00651C9F" w:rsidRDefault="00484671" w:rsidP="00484671">
      <w:pPr>
        <w:pStyle w:val="Tematkomentarza"/>
        <w:spacing w:line="360" w:lineRule="auto"/>
        <w:jc w:val="both"/>
        <w:rPr>
          <w:rFonts w:ascii="Arial" w:hAnsi="Arial" w:cs="Arial"/>
          <w:b w:val="0"/>
          <w:sz w:val="18"/>
          <w:szCs w:val="18"/>
        </w:rPr>
      </w:pPr>
      <w:r w:rsidRPr="00651C9F">
        <w:rPr>
          <w:rFonts w:ascii="Arial" w:hAnsi="Arial" w:cs="Arial"/>
          <w:b w:val="0"/>
          <w:sz w:val="18"/>
          <w:szCs w:val="18"/>
        </w:rPr>
        <w:t>1. Do spraw nieuregulowanych niniejszą SWZ zastosowanie mają przepisy ustawy z dnia 11.09.2019r. Prawo zamówień publicznych (Dz.U. 2019, poz. 2019 ze zm.) oraz przepisy Kodeksu cywilnego.</w:t>
      </w:r>
    </w:p>
    <w:p w14:paraId="3D0FA8DB" w14:textId="7D21EFD8" w:rsidR="00484671" w:rsidRPr="00651C9F" w:rsidRDefault="00484671" w:rsidP="00484671">
      <w:pPr>
        <w:pStyle w:val="Tekstkomentarza"/>
        <w:spacing w:line="360" w:lineRule="auto"/>
        <w:jc w:val="both"/>
        <w:rPr>
          <w:rFonts w:ascii="Arial" w:hAnsi="Arial" w:cs="Arial"/>
          <w:sz w:val="18"/>
          <w:szCs w:val="18"/>
        </w:rPr>
      </w:pPr>
      <w:r w:rsidRPr="00651C9F">
        <w:rPr>
          <w:rFonts w:ascii="Arial" w:hAnsi="Arial" w:cs="Arial"/>
          <w:sz w:val="18"/>
          <w:szCs w:val="18"/>
        </w:rPr>
        <w:t xml:space="preserve">2. Zmawiający, na podstawie ustawy z dnia 09.11.2018r. o elektronicznym fakturowaniu w zamówieniach publicznych, koncesjach na roboty budowlane lub usługi oraz partnerstwie publiczno-prywatnym (Dz.U. 2018, poz. 2191 ze zm.), dopuszcza przesyłanie </w:t>
      </w:r>
      <w:r w:rsidRPr="00651C9F">
        <w:rPr>
          <w:rFonts w:ascii="Arial" w:hAnsi="Arial" w:cs="Arial"/>
          <w:sz w:val="18"/>
          <w:szCs w:val="18"/>
        </w:rPr>
        <w:lastRenderedPageBreak/>
        <w:t>przez Wykonawcę ustrukturyzowanych faktur elektronicznych związanych z realizacją niniejszego zamówienia za pośrednictwem Platformy Elektronicznego Fakturowania.</w:t>
      </w:r>
    </w:p>
    <w:p w14:paraId="19FB3891" w14:textId="77777777" w:rsidR="00B4107E" w:rsidRPr="00CE4375" w:rsidRDefault="00B4107E" w:rsidP="00484671">
      <w:pPr>
        <w:pStyle w:val="Tekstkomentarza"/>
        <w:spacing w:line="360" w:lineRule="auto"/>
        <w:jc w:val="both"/>
        <w:rPr>
          <w:rFonts w:ascii="Arial" w:hAnsi="Arial" w:cs="Arial"/>
          <w:color w:val="FF0000"/>
          <w:sz w:val="18"/>
          <w:szCs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0"/>
        <w:gridCol w:w="7260"/>
      </w:tblGrid>
      <w:tr w:rsidR="00651C9F" w:rsidRPr="00651C9F" w14:paraId="19E9A76B" w14:textId="77777777" w:rsidTr="004939C9">
        <w:tc>
          <w:tcPr>
            <w:tcW w:w="9670" w:type="dxa"/>
            <w:gridSpan w:val="2"/>
            <w:shd w:val="clear" w:color="auto" w:fill="auto"/>
          </w:tcPr>
          <w:p w14:paraId="1CCDB01A" w14:textId="77777777" w:rsidR="00484671" w:rsidRPr="00651C9F" w:rsidRDefault="00484671" w:rsidP="004939C9">
            <w:pPr>
              <w:spacing w:line="360" w:lineRule="auto"/>
              <w:jc w:val="both"/>
              <w:rPr>
                <w:rFonts w:ascii="Arial" w:eastAsia="Calibri" w:hAnsi="Arial" w:cs="Arial"/>
                <w:b/>
                <w:bCs/>
                <w:sz w:val="18"/>
                <w:szCs w:val="18"/>
              </w:rPr>
            </w:pPr>
            <w:r w:rsidRPr="00651C9F">
              <w:rPr>
                <w:rFonts w:ascii="Arial" w:eastAsia="Calibri" w:hAnsi="Arial" w:cs="Arial"/>
                <w:b/>
                <w:bCs/>
                <w:sz w:val="18"/>
                <w:szCs w:val="18"/>
              </w:rPr>
              <w:t>Załączniki do SWZ</w:t>
            </w:r>
          </w:p>
        </w:tc>
      </w:tr>
      <w:tr w:rsidR="00651C9F" w:rsidRPr="00651C9F" w14:paraId="738CCABC" w14:textId="77777777" w:rsidTr="004939C9">
        <w:tc>
          <w:tcPr>
            <w:tcW w:w="2410" w:type="dxa"/>
            <w:shd w:val="clear" w:color="auto" w:fill="auto"/>
          </w:tcPr>
          <w:p w14:paraId="33C882C6" w14:textId="77777777" w:rsidR="00484671" w:rsidRPr="00651C9F" w:rsidRDefault="00484671" w:rsidP="004939C9">
            <w:pPr>
              <w:spacing w:line="360" w:lineRule="auto"/>
              <w:rPr>
                <w:rFonts w:ascii="Arial" w:eastAsia="Calibri" w:hAnsi="Arial" w:cs="Arial"/>
                <w:sz w:val="18"/>
                <w:szCs w:val="18"/>
              </w:rPr>
            </w:pPr>
            <w:r w:rsidRPr="00651C9F">
              <w:rPr>
                <w:rFonts w:ascii="Arial" w:eastAsia="Calibri" w:hAnsi="Arial" w:cs="Arial"/>
                <w:sz w:val="18"/>
                <w:szCs w:val="18"/>
              </w:rPr>
              <w:t>Załącznik nr 1 do SWZ</w:t>
            </w:r>
          </w:p>
        </w:tc>
        <w:tc>
          <w:tcPr>
            <w:tcW w:w="7260" w:type="dxa"/>
            <w:shd w:val="clear" w:color="auto" w:fill="auto"/>
          </w:tcPr>
          <w:p w14:paraId="2E4DA3AC" w14:textId="77777777" w:rsidR="00484671" w:rsidRPr="00651C9F" w:rsidRDefault="00484671" w:rsidP="004939C9">
            <w:pPr>
              <w:spacing w:line="360" w:lineRule="auto"/>
              <w:rPr>
                <w:rFonts w:ascii="Arial" w:eastAsia="Calibri" w:hAnsi="Arial" w:cs="Arial"/>
                <w:sz w:val="18"/>
                <w:szCs w:val="18"/>
              </w:rPr>
            </w:pPr>
            <w:r w:rsidRPr="00651C9F">
              <w:rPr>
                <w:rFonts w:ascii="Arial" w:eastAsia="Calibri" w:hAnsi="Arial" w:cs="Arial"/>
                <w:sz w:val="18"/>
                <w:szCs w:val="18"/>
              </w:rPr>
              <w:t>Formularz ofertowy Wykonawcy</w:t>
            </w:r>
          </w:p>
        </w:tc>
      </w:tr>
      <w:tr w:rsidR="00651C9F" w:rsidRPr="00651C9F" w14:paraId="538065F9" w14:textId="77777777" w:rsidTr="004939C9">
        <w:tc>
          <w:tcPr>
            <w:tcW w:w="2410" w:type="dxa"/>
            <w:shd w:val="clear" w:color="auto" w:fill="auto"/>
          </w:tcPr>
          <w:p w14:paraId="7B4A728C" w14:textId="77777777" w:rsidR="00484671" w:rsidRPr="00651C9F" w:rsidRDefault="00484671" w:rsidP="004939C9">
            <w:pPr>
              <w:spacing w:line="360" w:lineRule="auto"/>
              <w:rPr>
                <w:rFonts w:ascii="Arial" w:eastAsia="Calibri" w:hAnsi="Arial" w:cs="Arial"/>
                <w:sz w:val="18"/>
                <w:szCs w:val="18"/>
              </w:rPr>
            </w:pPr>
            <w:r w:rsidRPr="00651C9F">
              <w:rPr>
                <w:rFonts w:ascii="Arial" w:eastAsia="Calibri" w:hAnsi="Arial" w:cs="Arial"/>
                <w:sz w:val="18"/>
                <w:szCs w:val="18"/>
              </w:rPr>
              <w:t>Załącznik nr 1.1 do SWZ</w:t>
            </w:r>
          </w:p>
        </w:tc>
        <w:tc>
          <w:tcPr>
            <w:tcW w:w="7260" w:type="dxa"/>
            <w:shd w:val="clear" w:color="auto" w:fill="auto"/>
          </w:tcPr>
          <w:p w14:paraId="7219668F" w14:textId="100345DF" w:rsidR="00484671" w:rsidRPr="00651C9F" w:rsidRDefault="00484671" w:rsidP="004939C9">
            <w:pPr>
              <w:spacing w:line="360" w:lineRule="auto"/>
              <w:rPr>
                <w:rFonts w:ascii="Arial" w:eastAsia="Calibri" w:hAnsi="Arial" w:cs="Arial"/>
                <w:sz w:val="18"/>
                <w:szCs w:val="18"/>
              </w:rPr>
            </w:pPr>
            <w:r w:rsidRPr="00651C9F">
              <w:rPr>
                <w:rFonts w:ascii="Arial" w:eastAsia="Calibri" w:hAnsi="Arial" w:cs="Arial"/>
                <w:sz w:val="18"/>
                <w:szCs w:val="18"/>
              </w:rPr>
              <w:t xml:space="preserve">Opis przedmiotu zamówienia  </w:t>
            </w:r>
          </w:p>
        </w:tc>
      </w:tr>
      <w:tr w:rsidR="00651C9F" w:rsidRPr="00651C9F" w14:paraId="1EDCCE63" w14:textId="77777777" w:rsidTr="002419C1">
        <w:trPr>
          <w:trHeight w:val="179"/>
        </w:trPr>
        <w:tc>
          <w:tcPr>
            <w:tcW w:w="2410" w:type="dxa"/>
            <w:shd w:val="clear" w:color="auto" w:fill="auto"/>
          </w:tcPr>
          <w:p w14:paraId="7FD4DC31" w14:textId="77777777" w:rsidR="00484671" w:rsidRPr="00651C9F" w:rsidRDefault="00484671" w:rsidP="004939C9">
            <w:pPr>
              <w:spacing w:line="360" w:lineRule="auto"/>
              <w:rPr>
                <w:rFonts w:ascii="Arial" w:eastAsia="Calibri" w:hAnsi="Arial" w:cs="Arial"/>
                <w:sz w:val="18"/>
                <w:szCs w:val="18"/>
              </w:rPr>
            </w:pPr>
            <w:r w:rsidRPr="00651C9F">
              <w:rPr>
                <w:rFonts w:ascii="Arial" w:eastAsia="Calibri" w:hAnsi="Arial" w:cs="Arial"/>
                <w:sz w:val="18"/>
                <w:szCs w:val="18"/>
              </w:rPr>
              <w:t>Załącznik nr 1.2 do SWZ</w:t>
            </w:r>
          </w:p>
        </w:tc>
        <w:tc>
          <w:tcPr>
            <w:tcW w:w="7260" w:type="dxa"/>
            <w:shd w:val="clear" w:color="auto" w:fill="auto"/>
          </w:tcPr>
          <w:p w14:paraId="241042BB" w14:textId="689C2CF0" w:rsidR="00484671" w:rsidRPr="00651C9F" w:rsidRDefault="00484671" w:rsidP="004939C9">
            <w:pPr>
              <w:spacing w:line="360" w:lineRule="auto"/>
              <w:rPr>
                <w:rFonts w:ascii="Arial" w:eastAsia="Calibri" w:hAnsi="Arial" w:cs="Arial"/>
                <w:sz w:val="18"/>
                <w:szCs w:val="18"/>
              </w:rPr>
            </w:pPr>
            <w:r w:rsidRPr="00651C9F">
              <w:rPr>
                <w:rFonts w:ascii="Arial" w:eastAsia="Calibri" w:hAnsi="Arial" w:cs="Arial"/>
                <w:sz w:val="18"/>
                <w:szCs w:val="18"/>
              </w:rPr>
              <w:t xml:space="preserve">Formularz cenowy </w:t>
            </w:r>
          </w:p>
        </w:tc>
      </w:tr>
      <w:tr w:rsidR="00651C9F" w:rsidRPr="00651C9F" w14:paraId="4B828DA5" w14:textId="77777777" w:rsidTr="004939C9">
        <w:tc>
          <w:tcPr>
            <w:tcW w:w="2410" w:type="dxa"/>
            <w:shd w:val="clear" w:color="auto" w:fill="auto"/>
          </w:tcPr>
          <w:p w14:paraId="5DAC2400" w14:textId="77777777" w:rsidR="00484671" w:rsidRPr="00651C9F" w:rsidRDefault="00484671" w:rsidP="004939C9">
            <w:pPr>
              <w:spacing w:line="360" w:lineRule="auto"/>
              <w:rPr>
                <w:rFonts w:ascii="Arial" w:eastAsia="Calibri" w:hAnsi="Arial" w:cs="Arial"/>
                <w:sz w:val="18"/>
                <w:szCs w:val="18"/>
              </w:rPr>
            </w:pPr>
            <w:r w:rsidRPr="00651C9F">
              <w:rPr>
                <w:rFonts w:ascii="Arial" w:eastAsia="Calibri" w:hAnsi="Arial" w:cs="Arial"/>
                <w:sz w:val="18"/>
                <w:szCs w:val="18"/>
              </w:rPr>
              <w:t>Załącznik nr 2</w:t>
            </w:r>
            <w:r w:rsidR="00B4107E" w:rsidRPr="00651C9F">
              <w:rPr>
                <w:rFonts w:ascii="Arial" w:eastAsia="Calibri" w:hAnsi="Arial" w:cs="Arial"/>
                <w:sz w:val="18"/>
                <w:szCs w:val="18"/>
              </w:rPr>
              <w:t xml:space="preserve">A </w:t>
            </w:r>
            <w:r w:rsidRPr="00651C9F">
              <w:rPr>
                <w:rFonts w:ascii="Arial" w:eastAsia="Calibri" w:hAnsi="Arial" w:cs="Arial"/>
                <w:sz w:val="18"/>
                <w:szCs w:val="18"/>
              </w:rPr>
              <w:t xml:space="preserve"> do SWZ</w:t>
            </w:r>
          </w:p>
          <w:p w14:paraId="17E66643" w14:textId="4F2C945F" w:rsidR="00B4107E" w:rsidRPr="00651C9F" w:rsidRDefault="00B4107E" w:rsidP="004939C9">
            <w:pPr>
              <w:spacing w:line="360" w:lineRule="auto"/>
              <w:rPr>
                <w:rFonts w:ascii="Arial" w:eastAsia="Calibri" w:hAnsi="Arial" w:cs="Arial"/>
                <w:sz w:val="18"/>
                <w:szCs w:val="18"/>
              </w:rPr>
            </w:pPr>
            <w:r w:rsidRPr="00651C9F">
              <w:rPr>
                <w:rFonts w:ascii="Arial" w:eastAsia="Calibri" w:hAnsi="Arial" w:cs="Arial"/>
                <w:sz w:val="18"/>
                <w:szCs w:val="18"/>
              </w:rPr>
              <w:t xml:space="preserve">Załącznik nr 2B do SWZ </w:t>
            </w:r>
          </w:p>
        </w:tc>
        <w:tc>
          <w:tcPr>
            <w:tcW w:w="7260" w:type="dxa"/>
            <w:shd w:val="clear" w:color="auto" w:fill="auto"/>
          </w:tcPr>
          <w:p w14:paraId="625AAB92" w14:textId="24EC8FF5" w:rsidR="00484671" w:rsidRPr="00651C9F" w:rsidRDefault="00484671" w:rsidP="004939C9">
            <w:pPr>
              <w:spacing w:line="360" w:lineRule="auto"/>
              <w:rPr>
                <w:rFonts w:ascii="Arial" w:eastAsia="Calibri" w:hAnsi="Arial" w:cs="Arial"/>
                <w:sz w:val="18"/>
                <w:szCs w:val="18"/>
              </w:rPr>
            </w:pPr>
            <w:r w:rsidRPr="00651C9F">
              <w:rPr>
                <w:rFonts w:ascii="Arial" w:eastAsia="Calibri" w:hAnsi="Arial" w:cs="Arial"/>
                <w:sz w:val="18"/>
                <w:szCs w:val="18"/>
              </w:rPr>
              <w:t xml:space="preserve">Oświadczenie </w:t>
            </w:r>
            <w:r w:rsidR="002419C1" w:rsidRPr="00651C9F">
              <w:rPr>
                <w:rFonts w:ascii="Arial" w:hAnsi="Arial" w:cs="Arial"/>
                <w:sz w:val="18"/>
                <w:szCs w:val="18"/>
              </w:rPr>
              <w:t>DOTYCZĄCE PODSTAW DO WYKLUCZENIA</w:t>
            </w:r>
          </w:p>
          <w:p w14:paraId="7CEDD7F3" w14:textId="7FEE936E" w:rsidR="00B4107E" w:rsidRPr="00651C9F" w:rsidRDefault="00B4107E" w:rsidP="004939C9">
            <w:pPr>
              <w:spacing w:line="360" w:lineRule="auto"/>
              <w:rPr>
                <w:rFonts w:ascii="Arial" w:eastAsia="Calibri" w:hAnsi="Arial" w:cs="Arial"/>
                <w:sz w:val="18"/>
                <w:szCs w:val="18"/>
              </w:rPr>
            </w:pPr>
            <w:r w:rsidRPr="00651C9F">
              <w:rPr>
                <w:rFonts w:ascii="Arial" w:eastAsia="Calibri" w:hAnsi="Arial" w:cs="Arial"/>
                <w:sz w:val="18"/>
                <w:szCs w:val="18"/>
              </w:rPr>
              <w:t xml:space="preserve">Oświadczenie </w:t>
            </w:r>
            <w:r w:rsidR="002419C1" w:rsidRPr="00651C9F">
              <w:rPr>
                <w:rFonts w:ascii="Arial" w:hAnsi="Arial" w:cs="Arial"/>
                <w:sz w:val="18"/>
                <w:szCs w:val="18"/>
              </w:rPr>
              <w:t>DOTYCZĄCE SPEŁNIANIA WARUNKÓW UDZIAŁU W POSTĘPOWANIU</w:t>
            </w:r>
          </w:p>
        </w:tc>
      </w:tr>
      <w:tr w:rsidR="00651C9F" w:rsidRPr="00651C9F" w14:paraId="10F3786A" w14:textId="77777777" w:rsidTr="004939C9">
        <w:tc>
          <w:tcPr>
            <w:tcW w:w="2410" w:type="dxa"/>
            <w:shd w:val="clear" w:color="auto" w:fill="auto"/>
          </w:tcPr>
          <w:p w14:paraId="6A80E342" w14:textId="77777777" w:rsidR="00484671" w:rsidRPr="00651C9F" w:rsidRDefault="00484671" w:rsidP="004939C9">
            <w:pPr>
              <w:spacing w:line="360" w:lineRule="auto"/>
              <w:rPr>
                <w:rFonts w:ascii="Arial" w:eastAsia="Calibri" w:hAnsi="Arial" w:cs="Arial"/>
                <w:sz w:val="18"/>
                <w:szCs w:val="18"/>
              </w:rPr>
            </w:pPr>
            <w:r w:rsidRPr="00651C9F">
              <w:rPr>
                <w:rFonts w:ascii="Arial" w:eastAsia="Calibri" w:hAnsi="Arial" w:cs="Arial"/>
                <w:sz w:val="18"/>
                <w:szCs w:val="18"/>
              </w:rPr>
              <w:t>Załącznik nr 3 do SWZ</w:t>
            </w:r>
          </w:p>
        </w:tc>
        <w:tc>
          <w:tcPr>
            <w:tcW w:w="7260" w:type="dxa"/>
            <w:shd w:val="clear" w:color="auto" w:fill="auto"/>
          </w:tcPr>
          <w:p w14:paraId="6D9B3F87" w14:textId="77777777" w:rsidR="00484671" w:rsidRPr="00651C9F" w:rsidRDefault="00484671" w:rsidP="004939C9">
            <w:pPr>
              <w:spacing w:line="360" w:lineRule="auto"/>
              <w:rPr>
                <w:rFonts w:ascii="Arial" w:eastAsia="Calibri" w:hAnsi="Arial" w:cs="Arial"/>
                <w:sz w:val="18"/>
                <w:szCs w:val="18"/>
              </w:rPr>
            </w:pPr>
            <w:r w:rsidRPr="00651C9F">
              <w:rPr>
                <w:rFonts w:ascii="Arial" w:eastAsia="Calibri" w:hAnsi="Arial" w:cs="Arial"/>
                <w:sz w:val="18"/>
                <w:szCs w:val="18"/>
              </w:rPr>
              <w:t xml:space="preserve">Oświadczenie o zobowiązaniu podmiotu oddającego do dyspozycji Wykonawcy </w:t>
            </w:r>
          </w:p>
          <w:p w14:paraId="77E1151A" w14:textId="77777777" w:rsidR="00484671" w:rsidRPr="00651C9F" w:rsidRDefault="00484671" w:rsidP="004939C9">
            <w:pPr>
              <w:spacing w:line="360" w:lineRule="auto"/>
              <w:rPr>
                <w:rFonts w:ascii="Arial" w:eastAsia="Calibri" w:hAnsi="Arial" w:cs="Arial"/>
                <w:sz w:val="18"/>
                <w:szCs w:val="18"/>
              </w:rPr>
            </w:pPr>
            <w:r w:rsidRPr="00651C9F">
              <w:rPr>
                <w:rFonts w:ascii="Arial" w:eastAsia="Calibri" w:hAnsi="Arial" w:cs="Arial"/>
                <w:sz w:val="18"/>
                <w:szCs w:val="18"/>
              </w:rPr>
              <w:t xml:space="preserve">niezbędne zasoby na potrzeby realizacji zamówienia </w:t>
            </w:r>
          </w:p>
        </w:tc>
      </w:tr>
      <w:tr w:rsidR="00651C9F" w:rsidRPr="00651C9F" w14:paraId="2A957036" w14:textId="77777777" w:rsidTr="004939C9">
        <w:tc>
          <w:tcPr>
            <w:tcW w:w="2410" w:type="dxa"/>
            <w:shd w:val="clear" w:color="auto" w:fill="auto"/>
          </w:tcPr>
          <w:p w14:paraId="675F389F" w14:textId="77777777" w:rsidR="00484671" w:rsidRPr="00651C9F" w:rsidRDefault="00484671" w:rsidP="004939C9">
            <w:pPr>
              <w:spacing w:line="360" w:lineRule="auto"/>
              <w:rPr>
                <w:rFonts w:ascii="Arial" w:eastAsia="Calibri" w:hAnsi="Arial" w:cs="Arial"/>
                <w:sz w:val="18"/>
                <w:szCs w:val="18"/>
              </w:rPr>
            </w:pPr>
            <w:r w:rsidRPr="00651C9F">
              <w:rPr>
                <w:rFonts w:ascii="Arial" w:eastAsia="Calibri" w:hAnsi="Arial" w:cs="Arial"/>
                <w:sz w:val="18"/>
                <w:szCs w:val="18"/>
              </w:rPr>
              <w:t>Załącznik nr 4 do SWZ</w:t>
            </w:r>
          </w:p>
        </w:tc>
        <w:tc>
          <w:tcPr>
            <w:tcW w:w="7260" w:type="dxa"/>
            <w:shd w:val="clear" w:color="auto" w:fill="auto"/>
          </w:tcPr>
          <w:p w14:paraId="4B0C1BDB" w14:textId="77777777" w:rsidR="00484671" w:rsidRPr="00651C9F" w:rsidRDefault="00484671" w:rsidP="004939C9">
            <w:pPr>
              <w:spacing w:line="360" w:lineRule="auto"/>
              <w:rPr>
                <w:rFonts w:ascii="Arial" w:eastAsia="Calibri" w:hAnsi="Arial" w:cs="Arial"/>
                <w:sz w:val="18"/>
                <w:szCs w:val="18"/>
              </w:rPr>
            </w:pPr>
            <w:r w:rsidRPr="00651C9F">
              <w:rPr>
                <w:rFonts w:ascii="Arial" w:eastAsia="Calibri" w:hAnsi="Arial" w:cs="Arial"/>
                <w:sz w:val="18"/>
                <w:szCs w:val="18"/>
              </w:rPr>
              <w:t>Umowa - wzór</w:t>
            </w:r>
          </w:p>
        </w:tc>
      </w:tr>
      <w:tr w:rsidR="00484671" w:rsidRPr="00651C9F" w14:paraId="5C3FB404" w14:textId="77777777" w:rsidTr="004939C9">
        <w:tc>
          <w:tcPr>
            <w:tcW w:w="2410" w:type="dxa"/>
            <w:shd w:val="clear" w:color="auto" w:fill="auto"/>
          </w:tcPr>
          <w:p w14:paraId="41FE7E51" w14:textId="77777777" w:rsidR="00484671" w:rsidRPr="00651C9F" w:rsidRDefault="00484671" w:rsidP="004939C9">
            <w:pPr>
              <w:spacing w:line="360" w:lineRule="auto"/>
              <w:rPr>
                <w:rFonts w:ascii="Arial" w:eastAsia="Calibri" w:hAnsi="Arial" w:cs="Arial"/>
                <w:sz w:val="18"/>
                <w:szCs w:val="18"/>
              </w:rPr>
            </w:pPr>
            <w:r w:rsidRPr="00651C9F">
              <w:rPr>
                <w:rFonts w:ascii="Arial" w:eastAsia="Calibri" w:hAnsi="Arial" w:cs="Arial"/>
                <w:sz w:val="18"/>
                <w:szCs w:val="18"/>
              </w:rPr>
              <w:t>Załącznik nr 5 do SWZ</w:t>
            </w:r>
          </w:p>
        </w:tc>
        <w:tc>
          <w:tcPr>
            <w:tcW w:w="7260" w:type="dxa"/>
            <w:shd w:val="clear" w:color="auto" w:fill="auto"/>
          </w:tcPr>
          <w:p w14:paraId="5B40B3D4" w14:textId="77777777" w:rsidR="00484671" w:rsidRPr="00651C9F" w:rsidRDefault="00484671" w:rsidP="004939C9">
            <w:pPr>
              <w:spacing w:line="360" w:lineRule="auto"/>
              <w:rPr>
                <w:rFonts w:ascii="Arial" w:eastAsia="Calibri" w:hAnsi="Arial" w:cs="Arial"/>
                <w:sz w:val="18"/>
                <w:szCs w:val="18"/>
              </w:rPr>
            </w:pPr>
            <w:r w:rsidRPr="00651C9F">
              <w:rPr>
                <w:rFonts w:ascii="Arial" w:eastAsia="Calibri" w:hAnsi="Arial" w:cs="Arial"/>
                <w:sz w:val="18"/>
                <w:szCs w:val="18"/>
              </w:rPr>
              <w:t>Dokument gwarancyjny</w:t>
            </w:r>
          </w:p>
        </w:tc>
      </w:tr>
    </w:tbl>
    <w:p w14:paraId="12E9DBCA" w14:textId="77777777" w:rsidR="00484671" w:rsidRPr="00651C9F" w:rsidRDefault="00484671" w:rsidP="00484671">
      <w:pPr>
        <w:spacing w:line="360" w:lineRule="auto"/>
        <w:jc w:val="both"/>
        <w:rPr>
          <w:rFonts w:ascii="Arial" w:hAnsi="Arial" w:cs="Arial"/>
          <w:sz w:val="18"/>
          <w:szCs w:val="18"/>
          <w:u w:val="single"/>
        </w:rPr>
      </w:pPr>
    </w:p>
    <w:p w14:paraId="30A1A229" w14:textId="5B528DB4" w:rsidR="00484671" w:rsidRPr="00651C9F" w:rsidRDefault="00484671" w:rsidP="00484671">
      <w:pPr>
        <w:spacing w:line="360" w:lineRule="auto"/>
        <w:jc w:val="both"/>
        <w:rPr>
          <w:rFonts w:ascii="Arial" w:hAnsi="Arial" w:cs="Arial"/>
          <w:sz w:val="18"/>
          <w:szCs w:val="18"/>
        </w:rPr>
      </w:pPr>
      <w:r w:rsidRPr="00651C9F">
        <w:rPr>
          <w:rFonts w:ascii="Arial" w:hAnsi="Arial" w:cs="Arial"/>
          <w:sz w:val="18"/>
          <w:szCs w:val="18"/>
        </w:rPr>
        <w:t xml:space="preserve">Jaroszowiec, </w:t>
      </w:r>
      <w:r w:rsidR="004A1D92" w:rsidRPr="00651C9F">
        <w:rPr>
          <w:rFonts w:ascii="Arial" w:hAnsi="Arial" w:cs="Arial"/>
          <w:sz w:val="18"/>
          <w:szCs w:val="18"/>
        </w:rPr>
        <w:t>październik</w:t>
      </w:r>
      <w:r w:rsidRPr="00651C9F">
        <w:rPr>
          <w:rFonts w:ascii="Arial" w:hAnsi="Arial" w:cs="Arial"/>
          <w:sz w:val="18"/>
          <w:szCs w:val="18"/>
        </w:rPr>
        <w:t xml:space="preserve"> 2021r</w:t>
      </w:r>
    </w:p>
    <w:p w14:paraId="43D6C733" w14:textId="77777777" w:rsidR="00484671" w:rsidRPr="00651C9F" w:rsidRDefault="00484671" w:rsidP="00484671">
      <w:pPr>
        <w:spacing w:line="360" w:lineRule="auto"/>
        <w:ind w:left="6651" w:firstLine="429"/>
        <w:jc w:val="center"/>
        <w:rPr>
          <w:rFonts w:ascii="Arial" w:hAnsi="Arial" w:cs="Arial"/>
          <w:sz w:val="18"/>
          <w:szCs w:val="18"/>
        </w:rPr>
      </w:pPr>
      <w:r w:rsidRPr="00651C9F">
        <w:rPr>
          <w:rFonts w:ascii="Arial" w:hAnsi="Arial" w:cs="Arial"/>
          <w:sz w:val="18"/>
          <w:szCs w:val="18"/>
        </w:rPr>
        <w:t>Zatwierdzona przez:</w:t>
      </w:r>
    </w:p>
    <w:p w14:paraId="21A4D43C" w14:textId="77777777" w:rsidR="00484671" w:rsidRPr="00651C9F" w:rsidRDefault="00484671" w:rsidP="00484671">
      <w:pPr>
        <w:tabs>
          <w:tab w:val="left" w:pos="7425"/>
        </w:tabs>
        <w:spacing w:line="360" w:lineRule="auto"/>
        <w:jc w:val="center"/>
        <w:rPr>
          <w:rFonts w:ascii="Arial" w:hAnsi="Arial" w:cs="Arial"/>
          <w:sz w:val="18"/>
          <w:szCs w:val="18"/>
        </w:rPr>
      </w:pPr>
      <w:r w:rsidRPr="00651C9F">
        <w:rPr>
          <w:rFonts w:ascii="Arial" w:hAnsi="Arial" w:cs="Arial"/>
          <w:sz w:val="18"/>
          <w:szCs w:val="18"/>
        </w:rPr>
        <w:tab/>
      </w:r>
      <w:r w:rsidRPr="00651C9F">
        <w:rPr>
          <w:rFonts w:ascii="Arial" w:hAnsi="Arial" w:cs="Arial"/>
          <w:sz w:val="18"/>
          <w:szCs w:val="18"/>
        </w:rPr>
        <w:tab/>
        <w:t>Krzysztof Grzesik</w:t>
      </w:r>
    </w:p>
    <w:p w14:paraId="4B6EBA11" w14:textId="77777777" w:rsidR="00484671" w:rsidRPr="00651C9F" w:rsidRDefault="00484671" w:rsidP="00484671">
      <w:pPr>
        <w:jc w:val="center"/>
        <w:rPr>
          <w:rFonts w:ascii="Arial" w:hAnsi="Arial" w:cs="Arial"/>
          <w:sz w:val="18"/>
          <w:szCs w:val="18"/>
        </w:rPr>
      </w:pPr>
    </w:p>
    <w:p w14:paraId="71E507D2" w14:textId="77777777" w:rsidR="00484671" w:rsidRPr="00651C9F" w:rsidRDefault="00484671" w:rsidP="00484671">
      <w:pPr>
        <w:ind w:left="6380" w:firstLine="700"/>
        <w:jc w:val="center"/>
        <w:rPr>
          <w:rFonts w:ascii="Arial" w:hAnsi="Arial" w:cs="Arial"/>
          <w:sz w:val="18"/>
          <w:szCs w:val="18"/>
        </w:rPr>
      </w:pPr>
      <w:r w:rsidRPr="00651C9F">
        <w:rPr>
          <w:rFonts w:ascii="Arial" w:hAnsi="Arial" w:cs="Arial"/>
          <w:i/>
          <w:iCs/>
          <w:sz w:val="18"/>
          <w:szCs w:val="18"/>
        </w:rPr>
        <w:t>Kierownik Zamawiającego</w:t>
      </w:r>
    </w:p>
    <w:p w14:paraId="362FDA94" w14:textId="0228799F" w:rsidR="00A91C04" w:rsidRPr="00CE4375" w:rsidRDefault="00A91C04" w:rsidP="00A91C04">
      <w:pPr>
        <w:suppressAutoHyphens w:val="0"/>
        <w:spacing w:line="360" w:lineRule="auto"/>
        <w:ind w:left="720"/>
        <w:jc w:val="both"/>
        <w:rPr>
          <w:rFonts w:ascii="Arial" w:eastAsia="Arial" w:hAnsi="Arial" w:cs="Arial"/>
          <w:color w:val="FF0000"/>
          <w:sz w:val="18"/>
          <w:szCs w:val="18"/>
        </w:rPr>
      </w:pPr>
    </w:p>
    <w:p w14:paraId="65CE8AC6" w14:textId="3FAEA8BF" w:rsidR="00D91158" w:rsidRPr="00CE4375" w:rsidRDefault="00D91158" w:rsidP="00A91C04">
      <w:pPr>
        <w:suppressAutoHyphens w:val="0"/>
        <w:spacing w:line="360" w:lineRule="auto"/>
        <w:ind w:left="720"/>
        <w:jc w:val="both"/>
        <w:rPr>
          <w:rFonts w:ascii="Arial" w:eastAsia="Arial" w:hAnsi="Arial" w:cs="Arial"/>
          <w:color w:val="FF0000"/>
          <w:sz w:val="18"/>
          <w:szCs w:val="18"/>
        </w:rPr>
      </w:pPr>
    </w:p>
    <w:p w14:paraId="2A8C7790" w14:textId="77777777" w:rsidR="00D91158" w:rsidRPr="00CE4375" w:rsidRDefault="00D91158" w:rsidP="00A91C04">
      <w:pPr>
        <w:suppressAutoHyphens w:val="0"/>
        <w:spacing w:line="360" w:lineRule="auto"/>
        <w:ind w:left="720"/>
        <w:jc w:val="both"/>
        <w:rPr>
          <w:rFonts w:ascii="Arial" w:eastAsia="Arial" w:hAnsi="Arial" w:cs="Arial"/>
          <w:color w:val="FF0000"/>
          <w:sz w:val="18"/>
          <w:szCs w:val="18"/>
        </w:rPr>
      </w:pPr>
    </w:p>
    <w:p w14:paraId="77FDBEB1" w14:textId="4E69D4D3" w:rsidR="008B5E5B" w:rsidRPr="00CE4375" w:rsidRDefault="008B5E5B" w:rsidP="008B5E5B">
      <w:pPr>
        <w:spacing w:line="360" w:lineRule="auto"/>
        <w:jc w:val="both"/>
        <w:rPr>
          <w:rFonts w:ascii="Arial" w:hAnsi="Arial" w:cs="Arial"/>
          <w:color w:val="FF0000"/>
          <w:sz w:val="18"/>
          <w:szCs w:val="18"/>
        </w:rPr>
      </w:pPr>
    </w:p>
    <w:sectPr w:rsidR="008B5E5B" w:rsidRPr="00CE4375">
      <w:headerReference w:type="even" r:id="rId19"/>
      <w:headerReference w:type="default" r:id="rId20"/>
      <w:footerReference w:type="even" r:id="rId21"/>
      <w:footerReference w:type="default" r:id="rId22"/>
      <w:pgSz w:w="11906" w:h="16838"/>
      <w:pgMar w:top="851" w:right="907" w:bottom="851" w:left="709" w:header="708" w:footer="708"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6D06" w14:textId="77777777" w:rsidR="001025A9" w:rsidRDefault="001025A9">
      <w:r>
        <w:separator/>
      </w:r>
    </w:p>
  </w:endnote>
  <w:endnote w:type="continuationSeparator" w:id="0">
    <w:p w14:paraId="317580DF" w14:textId="77777777" w:rsidR="001025A9" w:rsidRDefault="0010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mo">
    <w:altName w:val="Calibri"/>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43EC" w14:textId="77777777" w:rsidR="001025A9" w:rsidRDefault="001025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69560192"/>
      <w:docPartObj>
        <w:docPartGallery w:val="Page Numbers (Bottom of Page)"/>
        <w:docPartUnique/>
      </w:docPartObj>
    </w:sdtPr>
    <w:sdtEndPr>
      <w:rPr>
        <w:rFonts w:ascii="Times New Roman" w:hAnsi="Times New Roman" w:cs="Times New Roman"/>
        <w:sz w:val="20"/>
        <w:szCs w:val="20"/>
      </w:rPr>
    </w:sdtEndPr>
    <w:sdtContent>
      <w:p w14:paraId="1928AC03" w14:textId="7DA68FC9" w:rsidR="001025A9" w:rsidRPr="007E6D16" w:rsidRDefault="001025A9">
        <w:pPr>
          <w:pStyle w:val="Stopka"/>
          <w:jc w:val="right"/>
          <w:rPr>
            <w:rFonts w:eastAsiaTheme="majorEastAsia" w:cs="Times New Roman"/>
            <w:sz w:val="20"/>
            <w:szCs w:val="20"/>
          </w:rPr>
        </w:pPr>
        <w:r w:rsidRPr="007E6D16">
          <w:rPr>
            <w:rFonts w:eastAsiaTheme="majorEastAsia" w:cs="Times New Roman"/>
            <w:sz w:val="20"/>
            <w:szCs w:val="20"/>
          </w:rPr>
          <w:t xml:space="preserve">str. </w:t>
        </w:r>
        <w:r w:rsidRPr="007E6D16">
          <w:rPr>
            <w:rFonts w:eastAsiaTheme="minorEastAsia" w:cs="Times New Roman"/>
            <w:sz w:val="20"/>
            <w:szCs w:val="20"/>
          </w:rPr>
          <w:fldChar w:fldCharType="begin"/>
        </w:r>
        <w:r w:rsidRPr="007E6D16">
          <w:rPr>
            <w:rFonts w:cs="Times New Roman"/>
            <w:sz w:val="20"/>
            <w:szCs w:val="20"/>
          </w:rPr>
          <w:instrText>PAGE    \* MERGEFORMAT</w:instrText>
        </w:r>
        <w:r w:rsidRPr="007E6D16">
          <w:rPr>
            <w:rFonts w:eastAsiaTheme="minorEastAsia" w:cs="Times New Roman"/>
            <w:sz w:val="20"/>
            <w:szCs w:val="20"/>
          </w:rPr>
          <w:fldChar w:fldCharType="separate"/>
        </w:r>
        <w:r w:rsidRPr="009818CA">
          <w:rPr>
            <w:rFonts w:eastAsiaTheme="majorEastAsia" w:cs="Times New Roman"/>
            <w:noProof/>
            <w:sz w:val="20"/>
            <w:szCs w:val="20"/>
          </w:rPr>
          <w:t>1</w:t>
        </w:r>
        <w:r w:rsidRPr="007E6D16">
          <w:rPr>
            <w:rFonts w:eastAsiaTheme="majorEastAsia" w:cs="Times New Roman"/>
            <w:sz w:val="20"/>
            <w:szCs w:val="20"/>
          </w:rPr>
          <w:fldChar w:fldCharType="end"/>
        </w:r>
      </w:p>
    </w:sdtContent>
  </w:sdt>
  <w:p w14:paraId="099165D3" w14:textId="68EACA87" w:rsidR="001025A9" w:rsidRPr="00C22A6A" w:rsidRDefault="00C22A6A" w:rsidP="00C22A6A">
    <w:pPr>
      <w:pStyle w:val="Stopka"/>
      <w:tabs>
        <w:tab w:val="clear" w:pos="9072"/>
        <w:tab w:val="left" w:pos="4536"/>
      </w:tabs>
      <w:ind w:right="360"/>
      <w:jc w:val="both"/>
      <w:rPr>
        <w:sz w:val="16"/>
        <w:szCs w:val="16"/>
      </w:rPr>
    </w:pPr>
    <w:r>
      <w:tab/>
    </w:r>
    <w:r w:rsidRPr="00C22A6A">
      <w:rPr>
        <w:sz w:val="16"/>
        <w:szCs w:val="16"/>
      </w:rPr>
      <w:t xml:space="preserve">Nr: </w:t>
    </w:r>
    <w:r w:rsidRPr="00C22A6A">
      <w:rPr>
        <w:rFonts w:cs="Arial"/>
        <w:i/>
        <w:iCs/>
        <w:sz w:val="16"/>
        <w:szCs w:val="16"/>
      </w:rPr>
      <w:t>ZP.I.2.224/0</w:t>
    </w:r>
    <w:r w:rsidR="00E21348">
      <w:rPr>
        <w:rFonts w:cs="Arial"/>
        <w:i/>
        <w:iCs/>
        <w:sz w:val="16"/>
        <w:szCs w:val="16"/>
      </w:rPr>
      <w:t>6</w:t>
    </w:r>
    <w:r w:rsidRPr="00C22A6A">
      <w:rPr>
        <w:rFonts w:cs="Arial"/>
        <w:i/>
        <w:iCs/>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7160" w14:textId="77777777" w:rsidR="001025A9" w:rsidRDefault="001025A9">
      <w:r>
        <w:separator/>
      </w:r>
    </w:p>
  </w:footnote>
  <w:footnote w:type="continuationSeparator" w:id="0">
    <w:p w14:paraId="4282E654" w14:textId="77777777" w:rsidR="001025A9" w:rsidRDefault="0010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3CD5" w14:textId="77777777" w:rsidR="001025A9" w:rsidRDefault="001025A9">
    <w:pPr>
      <w:pStyle w:val="Nagwek2"/>
      <w:spacing w:after="240"/>
      <w:jc w:val="center"/>
    </w:pPr>
    <w:r>
      <w:rPr>
        <w:b/>
        <w:bCs/>
        <w:i/>
        <w:iCs/>
        <w:sz w:val="24"/>
        <w:szCs w:val="24"/>
      </w:rPr>
      <w:t>Specyfikacja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C4A5" w14:textId="0DC5E5B5" w:rsidR="009A0150" w:rsidRPr="009A0150" w:rsidRDefault="009A0150" w:rsidP="009A0150">
    <w:pPr>
      <w:suppressAutoHyphens w:val="0"/>
      <w:spacing w:before="120"/>
      <w:ind w:left="426"/>
      <w:jc w:val="right"/>
      <w:rPr>
        <w:rFonts w:ascii="Arial" w:hAnsi="Arial" w:cs="Arial"/>
        <w:sz w:val="16"/>
        <w:szCs w:val="16"/>
      </w:rPr>
    </w:pPr>
    <w:bookmarkStart w:id="5" w:name="_Hlk82466842"/>
    <w:bookmarkStart w:id="6" w:name="_Hlk82449143"/>
    <w:r w:rsidRPr="009A0150">
      <w:rPr>
        <w:rFonts w:ascii="Arial" w:hAnsi="Arial" w:cs="Arial"/>
        <w:sz w:val="16"/>
        <w:szCs w:val="16"/>
      </w:rPr>
      <w:t>Małopolski Szpital Chorób Płuc i Rehabilitacji im. Edmunda Wojtyły,  SPZOZ   w Jaroszowcu ,</w:t>
    </w:r>
    <w:r w:rsidRPr="009A0150">
      <w:rPr>
        <w:rFonts w:ascii="Arial" w:hAnsi="Arial" w:cs="Arial"/>
        <w:sz w:val="16"/>
        <w:szCs w:val="16"/>
      </w:rPr>
      <w:br/>
      <w:t>32-310 Jaroszowiec , ul. Kolejowa 1a</w:t>
    </w:r>
  </w:p>
  <w:p w14:paraId="35FFD85F" w14:textId="431B70CF" w:rsidR="00E82E26" w:rsidRDefault="001025A9" w:rsidP="00AB0E3A">
    <w:pPr>
      <w:pStyle w:val="Nagwek2"/>
      <w:spacing w:before="0" w:after="0"/>
      <w:ind w:left="2124"/>
      <w:jc w:val="right"/>
      <w:rPr>
        <w:rFonts w:cs="Arial"/>
        <w:i/>
        <w:iCs/>
        <w:sz w:val="18"/>
        <w:szCs w:val="18"/>
      </w:rPr>
    </w:pPr>
    <w:r w:rsidRPr="00623A3C">
      <w:rPr>
        <w:rFonts w:cs="Arial"/>
        <w:bCs/>
        <w:i/>
        <w:iCs/>
        <w:sz w:val="18"/>
        <w:szCs w:val="18"/>
      </w:rPr>
      <w:tab/>
      <w:t xml:space="preserve"> </w:t>
    </w:r>
    <w:r w:rsidRPr="00623A3C">
      <w:rPr>
        <w:rFonts w:cs="Arial"/>
        <w:bCs/>
        <w:i/>
        <w:iCs/>
        <w:sz w:val="18"/>
        <w:szCs w:val="18"/>
      </w:rPr>
      <w:tab/>
    </w:r>
    <w:bookmarkEnd w:id="5"/>
  </w:p>
  <w:p w14:paraId="12A67DB3" w14:textId="2CA44BE2" w:rsidR="001025A9" w:rsidRPr="00AB0E3A" w:rsidRDefault="001025A9" w:rsidP="00AB0E3A">
    <w:pPr>
      <w:pStyle w:val="Nagwek2"/>
      <w:spacing w:before="0" w:after="0"/>
      <w:ind w:left="2124"/>
      <w:jc w:val="right"/>
      <w:rPr>
        <w:rFonts w:ascii="Times New Roman" w:hAnsi="Times New Roman" w:cs="Times New Roman"/>
        <w:sz w:val="24"/>
        <w:szCs w:val="24"/>
      </w:rPr>
    </w:pPr>
    <w:r w:rsidRPr="00623A3C">
      <w:rPr>
        <w:rFonts w:cs="Arial"/>
        <w:i/>
        <w:iCs/>
        <w:sz w:val="18"/>
        <w:szCs w:val="18"/>
      </w:rPr>
      <w:tab/>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6"/>
        </w:tabs>
        <w:ind w:left="-436" w:firstLine="0"/>
      </w:pPr>
    </w:lvl>
    <w:lvl w:ilvl="1">
      <w:start w:val="1"/>
      <w:numFmt w:val="none"/>
      <w:suff w:val="nothing"/>
      <w:lvlText w:val=""/>
      <w:lvlJc w:val="left"/>
      <w:pPr>
        <w:tabs>
          <w:tab w:val="num" w:pos="-436"/>
        </w:tabs>
        <w:ind w:left="-436" w:firstLine="0"/>
      </w:pPr>
    </w:lvl>
    <w:lvl w:ilvl="2">
      <w:start w:val="1"/>
      <w:numFmt w:val="none"/>
      <w:suff w:val="nothing"/>
      <w:lvlText w:val=""/>
      <w:lvlJc w:val="left"/>
      <w:pPr>
        <w:tabs>
          <w:tab w:val="num" w:pos="-436"/>
        </w:tabs>
        <w:ind w:left="-436" w:firstLine="0"/>
      </w:pPr>
    </w:lvl>
    <w:lvl w:ilvl="3">
      <w:start w:val="1"/>
      <w:numFmt w:val="none"/>
      <w:suff w:val="nothing"/>
      <w:lvlText w:val=""/>
      <w:lvlJc w:val="left"/>
      <w:pPr>
        <w:tabs>
          <w:tab w:val="num" w:pos="-436"/>
        </w:tabs>
        <w:ind w:left="-436" w:firstLine="0"/>
      </w:pPr>
    </w:lvl>
    <w:lvl w:ilvl="4">
      <w:start w:val="1"/>
      <w:numFmt w:val="none"/>
      <w:suff w:val="nothing"/>
      <w:lvlText w:val=""/>
      <w:lvlJc w:val="left"/>
      <w:pPr>
        <w:tabs>
          <w:tab w:val="num" w:pos="-436"/>
        </w:tabs>
        <w:ind w:left="-436" w:firstLine="0"/>
      </w:pPr>
    </w:lvl>
    <w:lvl w:ilvl="5">
      <w:start w:val="1"/>
      <w:numFmt w:val="none"/>
      <w:suff w:val="nothing"/>
      <w:lvlText w:val=""/>
      <w:lvlJc w:val="left"/>
      <w:pPr>
        <w:tabs>
          <w:tab w:val="num" w:pos="-436"/>
        </w:tabs>
        <w:ind w:left="-436" w:firstLine="0"/>
      </w:pPr>
    </w:lvl>
    <w:lvl w:ilvl="6">
      <w:start w:val="1"/>
      <w:numFmt w:val="none"/>
      <w:suff w:val="nothing"/>
      <w:lvlText w:val=""/>
      <w:lvlJc w:val="left"/>
      <w:pPr>
        <w:tabs>
          <w:tab w:val="num" w:pos="-436"/>
        </w:tabs>
        <w:ind w:left="-436" w:firstLine="0"/>
      </w:pPr>
    </w:lvl>
    <w:lvl w:ilvl="7">
      <w:start w:val="1"/>
      <w:numFmt w:val="none"/>
      <w:suff w:val="nothing"/>
      <w:lvlText w:val=""/>
      <w:lvlJc w:val="left"/>
      <w:pPr>
        <w:tabs>
          <w:tab w:val="num" w:pos="-436"/>
        </w:tabs>
        <w:ind w:left="-436" w:firstLine="0"/>
      </w:pPr>
    </w:lvl>
    <w:lvl w:ilvl="8">
      <w:start w:val="1"/>
      <w:numFmt w:val="none"/>
      <w:suff w:val="nothing"/>
      <w:lvlText w:val=""/>
      <w:lvlJc w:val="left"/>
      <w:pPr>
        <w:tabs>
          <w:tab w:val="num" w:pos="-436"/>
        </w:tabs>
        <w:ind w:left="-436"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rPr>
        <w:rFonts w:cs="Times New Roman"/>
        <w:b w:val="0"/>
        <w:sz w:val="20"/>
        <w:szCs w:val="20"/>
      </w:rPr>
    </w:lvl>
    <w:lvl w:ilvl="1">
      <w:start w:val="1"/>
      <w:numFmt w:val="decimal"/>
      <w:lvlText w:val="%2."/>
      <w:lvlJc w:val="left"/>
      <w:pPr>
        <w:tabs>
          <w:tab w:val="num" w:pos="567"/>
        </w:tabs>
        <w:ind w:left="567" w:hanging="283"/>
      </w:p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rFonts w:eastAsia="HG Mincho Light J" w:cs="Times New Roman"/>
        <w:b w:val="0"/>
      </w:rPr>
    </w:lvl>
    <w:lvl w:ilvl="1">
      <w:start w:val="1"/>
      <w:numFmt w:val="decimal"/>
      <w:lvlText w:val="%2."/>
      <w:lvlJc w:val="left"/>
      <w:pPr>
        <w:tabs>
          <w:tab w:val="num" w:pos="567"/>
        </w:tabs>
        <w:ind w:left="567" w:hanging="283"/>
      </w:pPr>
      <w:rPr>
        <w:b w:val="0"/>
        <w:color w:val="000000"/>
      </w:rPr>
    </w:lvl>
    <w:lvl w:ilvl="2">
      <w:start w:val="1"/>
      <w:numFmt w:val="decimal"/>
      <w:lvlText w:val="%2.%3."/>
      <w:lvlJc w:val="left"/>
      <w:pPr>
        <w:tabs>
          <w:tab w:val="num" w:pos="283"/>
        </w:tabs>
        <w:ind w:left="283" w:hanging="283"/>
      </w:pPr>
      <w:rPr>
        <w:rFonts w:ascii="Verdana" w:hAnsi="Verdana" w:cs="Times New Roman"/>
        <w:b w:val="0"/>
        <w:color w:val="00000A"/>
        <w:sz w:val="20"/>
        <w:szCs w:val="20"/>
      </w:r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1430"/>
        </w:tabs>
        <w:ind w:left="1430" w:hanging="360"/>
      </w:pPr>
      <w:rPr>
        <w:rFonts w:ascii="Verdana" w:eastAsia="HG Mincho Light J" w:hAnsi="Verdana" w:cs="Times New Roman"/>
        <w:b w:val="0"/>
        <w:sz w:val="21"/>
        <w:szCs w:val="21"/>
      </w:rPr>
    </w:lvl>
    <w:lvl w:ilvl="1">
      <w:start w:val="1"/>
      <w:numFmt w:val="lowerLetter"/>
      <w:lvlText w:val="%2)"/>
      <w:lvlJc w:val="left"/>
      <w:pPr>
        <w:tabs>
          <w:tab w:val="num" w:pos="1440"/>
        </w:tabs>
        <w:ind w:left="1440" w:hanging="360"/>
      </w:pPr>
      <w:rPr>
        <w:b/>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ascii="Verdana" w:hAnsi="Verdana" w:cs="Verdana"/>
        <w:b w:val="0"/>
        <w:sz w:val="21"/>
        <w:szCs w:val="21"/>
      </w:rPr>
    </w:lvl>
    <w:lvl w:ilvl="1">
      <w:start w:val="1"/>
      <w:numFmt w:val="decimal"/>
      <w:lvlText w:val="%2."/>
      <w:lvlJc w:val="left"/>
      <w:pPr>
        <w:tabs>
          <w:tab w:val="num" w:pos="567"/>
        </w:tabs>
        <w:ind w:left="567" w:hanging="283"/>
      </w:p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rPr>
        <w:rFonts w:eastAsia="HG Mincho Light J" w:cs="Arial Unicode MS"/>
        <w:b w:val="0"/>
      </w:r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5" w15:restartNumberingAfterBreak="0">
    <w:nsid w:val="00000006"/>
    <w:multiLevelType w:val="multilevel"/>
    <w:tmpl w:val="52F2A978"/>
    <w:name w:val="WW8Num6"/>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1.%2."/>
      <w:lvlJc w:val="left"/>
      <w:pPr>
        <w:tabs>
          <w:tab w:val="num" w:pos="0"/>
        </w:tabs>
        <w:ind w:left="1080" w:hanging="720"/>
      </w:pPr>
      <w:rPr>
        <w:rFonts w:ascii="Arial" w:hAnsi="Arial" w:cs="Arial" w:hint="default"/>
        <w:sz w:val="20"/>
        <w:szCs w:val="2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1080" w:hanging="720"/>
      </w:pPr>
      <w:rPr>
        <w:b w:val="0"/>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7" w15:restartNumberingAfterBreak="0">
    <w:nsid w:val="00000008"/>
    <w:multiLevelType w:val="multilevel"/>
    <w:tmpl w:val="8DD0F8D6"/>
    <w:name w:val="WW8Num8"/>
    <w:lvl w:ilvl="0">
      <w:start w:val="1"/>
      <w:numFmt w:val="decimal"/>
      <w:lvlText w:val="%1."/>
      <w:lvlJc w:val="left"/>
      <w:pPr>
        <w:tabs>
          <w:tab w:val="num" w:pos="0"/>
        </w:tabs>
        <w:ind w:left="720" w:hanging="360"/>
      </w:pPr>
      <w:rPr>
        <w:rFonts w:ascii="Verdana" w:hAnsi="Verdana" w:cs="Verdana"/>
        <w:b w:val="0"/>
        <w:bCs/>
        <w:i w:val="0"/>
        <w:iCs/>
        <w:sz w:val="21"/>
        <w:szCs w:val="21"/>
      </w:rPr>
    </w:lvl>
    <w:lvl w:ilvl="1">
      <w:start w:val="1"/>
      <w:numFmt w:val="decimal"/>
      <w:lvlText w:val="%1.%2."/>
      <w:lvlJc w:val="left"/>
      <w:pPr>
        <w:tabs>
          <w:tab w:val="num" w:pos="0"/>
        </w:tabs>
        <w:ind w:left="1080" w:hanging="720"/>
      </w:pPr>
      <w:rPr>
        <w:b w:val="0"/>
        <w:color w:val="00000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ascii="Verdana" w:hAnsi="Verdana" w:cs="Verdana"/>
        <w:sz w:val="21"/>
        <w:szCs w:val="21"/>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720" w:hanging="360"/>
      </w:pPr>
      <w:rPr>
        <w:rFonts w:ascii="Verdana" w:hAnsi="Verdana" w:cs="Verdana"/>
        <w:b w:val="0"/>
        <w:color w:val="00000A"/>
        <w:sz w:val="21"/>
        <w:szCs w:val="21"/>
      </w:rPr>
    </w:lvl>
    <w:lvl w:ilvl="1">
      <w:start w:val="1"/>
      <w:numFmt w:val="decimal"/>
      <w:lvlText w:val="%1.%2."/>
      <w:lvlJc w:val="left"/>
      <w:pPr>
        <w:tabs>
          <w:tab w:val="num" w:pos="0"/>
        </w:tabs>
        <w:ind w:left="1080" w:hanging="720"/>
      </w:pPr>
      <w:rPr>
        <w:rFonts w:ascii="Verdana" w:hAnsi="Verdana" w:cs="Verdana"/>
        <w:b w:val="0"/>
        <w:color w:val="00000A"/>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Verdana" w:hAnsi="Verdana" w:cs="Times New Roman"/>
        <w:b/>
        <w:i w:val="0"/>
        <w:spacing w:val="5"/>
        <w:sz w:val="20"/>
        <w:szCs w:val="20"/>
      </w:rPr>
    </w:lvl>
    <w:lvl w:ilvl="1">
      <w:start w:val="1"/>
      <w:numFmt w:val="decimal"/>
      <w:lvlText w:val="%2."/>
      <w:lvlJc w:val="left"/>
      <w:pPr>
        <w:tabs>
          <w:tab w:val="num" w:pos="1080"/>
        </w:tabs>
        <w:ind w:left="1080" w:hanging="360"/>
      </w:pPr>
      <w:rPr>
        <w:rFonts w:ascii="Verdana" w:hAnsi="Verdana" w:cs="Verdana"/>
        <w:sz w:val="21"/>
        <w:szCs w:val="21"/>
      </w:rPr>
    </w:lvl>
    <w:lvl w:ilvl="2">
      <w:start w:val="1"/>
      <w:numFmt w:val="decimal"/>
      <w:lvlText w:val="%3."/>
      <w:lvlJc w:val="left"/>
      <w:pPr>
        <w:tabs>
          <w:tab w:val="num" w:pos="1440"/>
        </w:tabs>
        <w:ind w:left="1440" w:hanging="360"/>
      </w:pPr>
      <w:rPr>
        <w:rFonts w:ascii="Verdana" w:hAnsi="Verdana" w:cs="Verdana"/>
        <w:sz w:val="21"/>
        <w:szCs w:val="21"/>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Verdana" w:hAnsi="Verdana" w:cs="Verdana"/>
        <w:b/>
        <w:sz w:val="21"/>
        <w:szCs w:val="21"/>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Verdana" w:hAnsi="Verdana" w:cs="Verdana"/>
        <w:sz w:val="21"/>
        <w:szCs w:val="21"/>
      </w:rPr>
    </w:lvl>
    <w:lvl w:ilvl="1">
      <w:start w:val="1"/>
      <w:numFmt w:val="decimal"/>
      <w:lvlText w:val="%1.%2."/>
      <w:lvlJc w:val="left"/>
      <w:pPr>
        <w:tabs>
          <w:tab w:val="num" w:pos="0"/>
        </w:tabs>
        <w:ind w:left="1080" w:hanging="720"/>
      </w:pPr>
      <w:rPr>
        <w:rFonts w:ascii="Verdana" w:hAnsi="Verdana" w:cs="Times New Roman"/>
        <w:b w:val="0"/>
        <w:bCs w:val="0"/>
        <w:sz w:val="21"/>
        <w:szCs w:val="21"/>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4" w15:restartNumberingAfterBreak="0">
    <w:nsid w:val="0000000F"/>
    <w:multiLevelType w:val="multilevel"/>
    <w:tmpl w:val="0C1E4CA6"/>
    <w:name w:val="WW8Num15"/>
    <w:lvl w:ilvl="0">
      <w:start w:val="1"/>
      <w:numFmt w:val="decimal"/>
      <w:lvlText w:val="%1."/>
      <w:lvlJc w:val="left"/>
      <w:pPr>
        <w:tabs>
          <w:tab w:val="num" w:pos="1572"/>
        </w:tabs>
        <w:ind w:left="2292" w:hanging="360"/>
      </w:pPr>
      <w:rPr>
        <w:b w:val="0"/>
        <w:bCs/>
        <w:sz w:val="20"/>
        <w:szCs w:val="20"/>
      </w:rPr>
    </w:lvl>
    <w:lvl w:ilvl="1">
      <w:start w:val="1"/>
      <w:numFmt w:val="decimal"/>
      <w:lvlText w:val="%1.%2."/>
      <w:lvlJc w:val="left"/>
      <w:pPr>
        <w:tabs>
          <w:tab w:val="num" w:pos="1572"/>
        </w:tabs>
        <w:ind w:left="2358" w:hanging="360"/>
      </w:pPr>
    </w:lvl>
    <w:lvl w:ilvl="2">
      <w:start w:val="1"/>
      <w:numFmt w:val="decimal"/>
      <w:lvlText w:val="%1.%2.%3."/>
      <w:lvlJc w:val="left"/>
      <w:pPr>
        <w:tabs>
          <w:tab w:val="num" w:pos="1572"/>
        </w:tabs>
        <w:ind w:left="2784" w:hanging="720"/>
      </w:pPr>
    </w:lvl>
    <w:lvl w:ilvl="3">
      <w:start w:val="1"/>
      <w:numFmt w:val="decimal"/>
      <w:lvlText w:val="%1.%2.%3.%4."/>
      <w:lvlJc w:val="left"/>
      <w:pPr>
        <w:tabs>
          <w:tab w:val="num" w:pos="1572"/>
        </w:tabs>
        <w:ind w:left="2850" w:hanging="720"/>
      </w:pPr>
    </w:lvl>
    <w:lvl w:ilvl="4">
      <w:start w:val="1"/>
      <w:numFmt w:val="decimal"/>
      <w:lvlText w:val="%1.%2.%3.%4.%5."/>
      <w:lvlJc w:val="left"/>
      <w:pPr>
        <w:tabs>
          <w:tab w:val="num" w:pos="1572"/>
        </w:tabs>
        <w:ind w:left="3276" w:hanging="1080"/>
      </w:pPr>
    </w:lvl>
    <w:lvl w:ilvl="5">
      <w:start w:val="1"/>
      <w:numFmt w:val="decimal"/>
      <w:lvlText w:val="%1.%2.%3.%4.%5.%6."/>
      <w:lvlJc w:val="left"/>
      <w:pPr>
        <w:tabs>
          <w:tab w:val="num" w:pos="1572"/>
        </w:tabs>
        <w:ind w:left="3342" w:hanging="1080"/>
      </w:pPr>
    </w:lvl>
    <w:lvl w:ilvl="6">
      <w:start w:val="1"/>
      <w:numFmt w:val="decimal"/>
      <w:lvlText w:val="%1.%2.%3.%4.%5.%6.%7."/>
      <w:lvlJc w:val="left"/>
      <w:pPr>
        <w:tabs>
          <w:tab w:val="num" w:pos="1572"/>
        </w:tabs>
        <w:ind w:left="3768" w:hanging="1440"/>
      </w:pPr>
    </w:lvl>
    <w:lvl w:ilvl="7">
      <w:start w:val="1"/>
      <w:numFmt w:val="decimal"/>
      <w:lvlText w:val="%1.%2.%3.%4.%5.%6.%7.%8."/>
      <w:lvlJc w:val="left"/>
      <w:pPr>
        <w:tabs>
          <w:tab w:val="num" w:pos="1572"/>
        </w:tabs>
        <w:ind w:left="3834" w:hanging="1440"/>
      </w:pPr>
    </w:lvl>
    <w:lvl w:ilvl="8">
      <w:start w:val="1"/>
      <w:numFmt w:val="decimal"/>
      <w:lvlText w:val="%1.%2.%3.%4.%5.%6.%7.%8.%9."/>
      <w:lvlJc w:val="left"/>
      <w:pPr>
        <w:tabs>
          <w:tab w:val="num" w:pos="1572"/>
        </w:tabs>
        <w:ind w:left="3900" w:hanging="1440"/>
      </w:pPr>
    </w:lvl>
  </w:abstractNum>
  <w:abstractNum w:abstractNumId="15" w15:restartNumberingAfterBreak="0">
    <w:nsid w:val="00000011"/>
    <w:multiLevelType w:val="multilevel"/>
    <w:tmpl w:val="00000011"/>
    <w:name w:val="WW8Num17"/>
    <w:lvl w:ilvl="0">
      <w:start w:val="1"/>
      <w:numFmt w:val="decimal"/>
      <w:lvlText w:val="%1."/>
      <w:lvlJc w:val="left"/>
      <w:pPr>
        <w:tabs>
          <w:tab w:val="num" w:pos="283"/>
        </w:tabs>
        <w:ind w:left="283" w:hanging="283"/>
      </w:pPr>
      <w:rPr>
        <w:rFonts w:eastAsia="HG Mincho Light J" w:cs="Times New Roman"/>
        <w:b w:val="0"/>
      </w:rPr>
    </w:lvl>
    <w:lvl w:ilvl="1">
      <w:start w:val="1"/>
      <w:numFmt w:val="decimal"/>
      <w:lvlText w:val="%2."/>
      <w:lvlJc w:val="left"/>
      <w:pPr>
        <w:tabs>
          <w:tab w:val="num" w:pos="567"/>
        </w:tabs>
        <w:ind w:left="567" w:hanging="283"/>
      </w:pPr>
      <w:rPr>
        <w:rFonts w:ascii="Verdana" w:hAnsi="Verdana" w:cs="Verdana"/>
        <w:b w:val="0"/>
        <w:color w:val="000000"/>
        <w:sz w:val="21"/>
        <w:szCs w:val="21"/>
      </w:rPr>
    </w:lvl>
    <w:lvl w:ilvl="2">
      <w:start w:val="1"/>
      <w:numFmt w:val="decimal"/>
      <w:lvlText w:val="%2.%3."/>
      <w:lvlJc w:val="left"/>
      <w:pPr>
        <w:tabs>
          <w:tab w:val="num" w:pos="850"/>
        </w:tabs>
        <w:ind w:left="850" w:hanging="283"/>
      </w:pPr>
      <w:rPr>
        <w:rFonts w:ascii="Verdana" w:hAnsi="Verdana" w:cs="Times New Roman"/>
        <w:b w:val="0"/>
        <w:bCs/>
        <w:sz w:val="20"/>
        <w:szCs w:val="20"/>
      </w:r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16" w15:restartNumberingAfterBreak="0">
    <w:nsid w:val="00000012"/>
    <w:multiLevelType w:val="multilevel"/>
    <w:tmpl w:val="00000012"/>
    <w:name w:val="WW8Num18"/>
    <w:lvl w:ilvl="0">
      <w:start w:val="2"/>
      <w:numFmt w:val="decimal"/>
      <w:lvlText w:val="%1."/>
      <w:lvlJc w:val="left"/>
      <w:pPr>
        <w:tabs>
          <w:tab w:val="num" w:pos="0"/>
        </w:tabs>
        <w:ind w:left="720" w:hanging="360"/>
      </w:pPr>
      <w:rPr>
        <w:rFonts w:ascii="Verdana" w:hAnsi="Verdana" w:cs="Verdana"/>
        <w:b w:val="0"/>
        <w:color w:val="00000A"/>
        <w:sz w:val="21"/>
        <w:szCs w:val="21"/>
      </w:rPr>
    </w:lvl>
    <w:lvl w:ilvl="1">
      <w:start w:val="1"/>
      <w:numFmt w:val="decimal"/>
      <w:lvlText w:val="%1.%2."/>
      <w:lvlJc w:val="left"/>
      <w:pPr>
        <w:tabs>
          <w:tab w:val="num" w:pos="-218"/>
        </w:tabs>
        <w:ind w:left="862" w:hanging="720"/>
      </w:pPr>
      <w:rPr>
        <w:rFonts w:ascii="Verdana" w:hAnsi="Verdana" w:cs="Verdana"/>
        <w:b w:val="0"/>
        <w:color w:val="00000A"/>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7" w15:restartNumberingAfterBreak="0">
    <w:nsid w:val="00000013"/>
    <w:multiLevelType w:val="multilevel"/>
    <w:tmpl w:val="00000013"/>
    <w:name w:val="WW8Num19"/>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18" w15:restartNumberingAfterBreak="0">
    <w:nsid w:val="00000014"/>
    <w:multiLevelType w:val="multilevel"/>
    <w:tmpl w:val="00000014"/>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2.%3)"/>
      <w:lvlJc w:val="left"/>
      <w:pPr>
        <w:tabs>
          <w:tab w:val="num" w:pos="0"/>
        </w:tabs>
        <w:ind w:left="2160" w:hanging="180"/>
      </w:pPr>
      <w:rPr>
        <w:rFonts w:ascii="Verdana" w:hAnsi="Verdana" w:cs="Verdana"/>
        <w:bCs/>
        <w:color w:val="00000A"/>
        <w:sz w:val="21"/>
        <w:szCs w:val="21"/>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OpenSymbol" w:hAnsi="OpenSymbol" w:cs="OpenSymbol"/>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2"/>
    <w:lvl w:ilvl="0">
      <w:start w:val="1"/>
      <w:numFmt w:val="lowerLetter"/>
      <w:lvlText w:val="%1)"/>
      <w:lvlJc w:val="left"/>
      <w:pPr>
        <w:tabs>
          <w:tab w:val="num" w:pos="0"/>
        </w:tabs>
        <w:ind w:left="1145" w:hanging="360"/>
      </w:pPr>
      <w:rPr>
        <w:rFonts w:ascii="Verdana" w:hAnsi="Verdana" w:cs="Verdana"/>
        <w:sz w:val="21"/>
        <w:szCs w:val="21"/>
      </w:rPr>
    </w:lvl>
    <w:lvl w:ilvl="1">
      <w:start w:val="1"/>
      <w:numFmt w:val="lowerLetter"/>
      <w:lvlText w:val="%2."/>
      <w:lvlJc w:val="left"/>
      <w:pPr>
        <w:tabs>
          <w:tab w:val="num" w:pos="0"/>
        </w:tabs>
        <w:ind w:left="1865" w:hanging="360"/>
      </w:pPr>
    </w:lvl>
    <w:lvl w:ilvl="2">
      <w:start w:val="1"/>
      <w:numFmt w:val="lowerRoman"/>
      <w:lvlText w:val="%2.%3."/>
      <w:lvlJc w:val="lef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lef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left"/>
      <w:pPr>
        <w:tabs>
          <w:tab w:val="num" w:pos="0"/>
        </w:tabs>
        <w:ind w:left="6905" w:hanging="180"/>
      </w:pPr>
    </w:lvl>
  </w:abstractNum>
  <w:abstractNum w:abstractNumId="21" w15:restartNumberingAfterBreak="0">
    <w:nsid w:val="0000002A"/>
    <w:multiLevelType w:val="singleLevel"/>
    <w:tmpl w:val="81040220"/>
    <w:name w:val="WW8Num44"/>
    <w:lvl w:ilvl="0">
      <w:start w:val="1"/>
      <w:numFmt w:val="decimal"/>
      <w:lvlText w:val="%1."/>
      <w:lvlJc w:val="left"/>
      <w:pPr>
        <w:tabs>
          <w:tab w:val="num" w:pos="360"/>
        </w:tabs>
        <w:ind w:left="360" w:hanging="360"/>
      </w:pPr>
      <w:rPr>
        <w:rFonts w:ascii="Calibri" w:hAnsi="Calibri" w:cs="Calibri" w:hint="default"/>
        <w:sz w:val="22"/>
        <w:szCs w:val="22"/>
      </w:rPr>
    </w:lvl>
  </w:abstractNum>
  <w:abstractNum w:abstractNumId="22"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FF6221"/>
    <w:multiLevelType w:val="hybridMultilevel"/>
    <w:tmpl w:val="1590821C"/>
    <w:lvl w:ilvl="0" w:tplc="D1AAEBE6">
      <w:start w:val="1"/>
      <w:numFmt w:val="decimal"/>
      <w:lvlText w:val="%1."/>
      <w:lvlJc w:val="left"/>
      <w:pPr>
        <w:ind w:left="785" w:hanging="360"/>
      </w:pPr>
      <w:rPr>
        <w:b w:val="0"/>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4D54F2"/>
    <w:multiLevelType w:val="hybridMultilevel"/>
    <w:tmpl w:val="7FC2948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1895A82"/>
    <w:multiLevelType w:val="hybridMultilevel"/>
    <w:tmpl w:val="982C6AB0"/>
    <w:lvl w:ilvl="0" w:tplc="567C515E">
      <w:start w:val="1"/>
      <w:numFmt w:val="decimal"/>
      <w:lvlText w:val="%1)"/>
      <w:lvlJc w:val="left"/>
      <w:pPr>
        <w:ind w:left="1139" w:hanging="360"/>
      </w:pPr>
      <w:rPr>
        <w:strike w:val="0"/>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6" w15:restartNumberingAfterBreak="0">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8B812B1"/>
    <w:multiLevelType w:val="hybridMultilevel"/>
    <w:tmpl w:val="002E4892"/>
    <w:lvl w:ilvl="0" w:tplc="62CC89FC">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19656D89"/>
    <w:multiLevelType w:val="hybridMultilevel"/>
    <w:tmpl w:val="1C703F3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07966F5"/>
    <w:multiLevelType w:val="hybridMultilevel"/>
    <w:tmpl w:val="45A64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5443EB"/>
    <w:multiLevelType w:val="hybridMultilevel"/>
    <w:tmpl w:val="815E94B6"/>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3" w15:restartNumberingAfterBreak="0">
    <w:nsid w:val="24EE0748"/>
    <w:multiLevelType w:val="hybridMultilevel"/>
    <w:tmpl w:val="8C6A5B76"/>
    <w:numStyleLink w:val="Zaimportowanystyl26"/>
  </w:abstractNum>
  <w:abstractNum w:abstractNumId="34" w15:restartNumberingAfterBreak="0">
    <w:nsid w:val="25445054"/>
    <w:multiLevelType w:val="hybridMultilevel"/>
    <w:tmpl w:val="F1AABC66"/>
    <w:lvl w:ilvl="0" w:tplc="32A8BD2A">
      <w:start w:val="1"/>
      <w:numFmt w:val="decimal"/>
      <w:lvlText w:val="%1."/>
      <w:lvlJc w:val="left"/>
      <w:pPr>
        <w:ind w:left="785" w:hanging="360"/>
      </w:pPr>
      <w:rPr>
        <w:strike w:val="0"/>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5" w15:restartNumberingAfterBreak="0">
    <w:nsid w:val="25486F1D"/>
    <w:multiLevelType w:val="hybridMultilevel"/>
    <w:tmpl w:val="34E81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7C076A"/>
    <w:multiLevelType w:val="hybridMultilevel"/>
    <w:tmpl w:val="BC7C74F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51074A2"/>
    <w:multiLevelType w:val="multilevel"/>
    <w:tmpl w:val="EBC2217C"/>
    <w:lvl w:ilvl="0">
      <w:start w:val="1"/>
      <w:numFmt w:val="decimal"/>
      <w:lvlText w:val="%1."/>
      <w:lvlJc w:val="left"/>
      <w:pPr>
        <w:ind w:left="720" w:hanging="360"/>
      </w:pPr>
      <w:rPr>
        <w:b w:val="0"/>
        <w:i w:val="0"/>
        <w:strike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41"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2" w15:restartNumberingAfterBreak="0">
    <w:nsid w:val="3E9C2B5C"/>
    <w:multiLevelType w:val="hybridMultilevel"/>
    <w:tmpl w:val="8CC61FA4"/>
    <w:lvl w:ilvl="0" w:tplc="804C5BFE">
      <w:start w:val="1"/>
      <w:numFmt w:val="decimal"/>
      <w:lvlText w:val="%1."/>
      <w:lvlJc w:val="left"/>
      <w:pPr>
        <w:ind w:left="1145" w:hanging="360"/>
      </w:pPr>
      <w:rPr>
        <w:rFonts w:hint="default"/>
        <w:color w:val="00000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43486A53"/>
    <w:multiLevelType w:val="hybridMultilevel"/>
    <w:tmpl w:val="C9F08ACC"/>
    <w:lvl w:ilvl="0" w:tplc="469431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9D4AF4"/>
    <w:multiLevelType w:val="hybridMultilevel"/>
    <w:tmpl w:val="F98037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B152EC0"/>
    <w:multiLevelType w:val="multilevel"/>
    <w:tmpl w:val="2EC0F1AA"/>
    <w:lvl w:ilvl="0">
      <w:start w:val="1"/>
      <w:numFmt w:val="decimal"/>
      <w:lvlText w:val="%1."/>
      <w:lvlJc w:val="left"/>
      <w:pPr>
        <w:ind w:left="624" w:hanging="284"/>
      </w:pPr>
      <w:rPr>
        <w:rFonts w:ascii="Arial" w:eastAsia="Arial" w:hAnsi="Arial" w:cs="Arial"/>
        <w:b w:val="0"/>
        <w:i w:val="0"/>
        <w:strike w:val="0"/>
        <w:sz w:val="16"/>
        <w:szCs w:val="16"/>
        <w:u w:val="none"/>
        <w:vertAlign w:val="baseline"/>
      </w:rPr>
    </w:lvl>
    <w:lvl w:ilvl="1">
      <w:start w:val="1"/>
      <w:numFmt w:val="decimal"/>
      <w:lvlText w:val="%2)"/>
      <w:lvlJc w:val="left"/>
      <w:pPr>
        <w:ind w:left="1636" w:hanging="360"/>
      </w:pPr>
      <w:rPr>
        <w:b w:val="0"/>
        <w:i w:val="0"/>
        <w:sz w:val="22"/>
        <w:szCs w:val="22"/>
        <w:vertAlign w:val="baseline"/>
      </w:rPr>
    </w:lvl>
    <w:lvl w:ilvl="2">
      <w:start w:val="1"/>
      <w:numFmt w:val="decimal"/>
      <w:lvlText w:val="%1.%2.%3."/>
      <w:lvlJc w:val="left"/>
      <w:pPr>
        <w:ind w:left="2932" w:hanging="720"/>
      </w:pPr>
      <w:rPr>
        <w:vertAlign w:val="baseline"/>
      </w:rPr>
    </w:lvl>
    <w:lvl w:ilvl="3">
      <w:start w:val="1"/>
      <w:numFmt w:val="decimal"/>
      <w:lvlText w:val="%4)"/>
      <w:lvlJc w:val="left"/>
      <w:pPr>
        <w:ind w:left="3868" w:hanging="720"/>
      </w:pPr>
      <w:rPr>
        <w:vertAlign w:val="baseline"/>
      </w:rPr>
    </w:lvl>
    <w:lvl w:ilvl="4">
      <w:start w:val="1"/>
      <w:numFmt w:val="decimal"/>
      <w:lvlText w:val="%1.%2.%3.%4.%5."/>
      <w:lvlJc w:val="left"/>
      <w:pPr>
        <w:ind w:left="5164" w:hanging="1080"/>
      </w:pPr>
      <w:rPr>
        <w:vertAlign w:val="baseline"/>
      </w:rPr>
    </w:lvl>
    <w:lvl w:ilvl="5">
      <w:start w:val="1"/>
      <w:numFmt w:val="decimal"/>
      <w:lvlText w:val="%1.%2.%3.%4.%5.%6."/>
      <w:lvlJc w:val="left"/>
      <w:pPr>
        <w:ind w:left="6100" w:hanging="1080"/>
      </w:pPr>
      <w:rPr>
        <w:vertAlign w:val="baseline"/>
      </w:rPr>
    </w:lvl>
    <w:lvl w:ilvl="6">
      <w:start w:val="1"/>
      <w:numFmt w:val="decimal"/>
      <w:lvlText w:val="%1.%2.%3.%4.%5.%6.%7."/>
      <w:lvlJc w:val="left"/>
      <w:pPr>
        <w:ind w:left="7396" w:hanging="1440"/>
      </w:pPr>
      <w:rPr>
        <w:vertAlign w:val="baseline"/>
      </w:rPr>
    </w:lvl>
    <w:lvl w:ilvl="7">
      <w:start w:val="1"/>
      <w:numFmt w:val="decimal"/>
      <w:lvlText w:val="%1.%2.%3.%4.%5.%6.%7.%8."/>
      <w:lvlJc w:val="left"/>
      <w:pPr>
        <w:ind w:left="8332" w:hanging="1440"/>
      </w:pPr>
      <w:rPr>
        <w:vertAlign w:val="baseline"/>
      </w:rPr>
    </w:lvl>
    <w:lvl w:ilvl="8">
      <w:start w:val="1"/>
      <w:numFmt w:val="decimal"/>
      <w:lvlText w:val="%1.%2.%3.%4.%5.%6.%7.%8.%9."/>
      <w:lvlJc w:val="left"/>
      <w:pPr>
        <w:ind w:left="9628" w:hanging="1800"/>
      </w:pPr>
      <w:rPr>
        <w:vertAlign w:val="baseline"/>
      </w:rPr>
    </w:lvl>
  </w:abstractNum>
  <w:abstractNum w:abstractNumId="48" w15:restartNumberingAfterBreak="0">
    <w:nsid w:val="52664C98"/>
    <w:multiLevelType w:val="multilevel"/>
    <w:tmpl w:val="69344E42"/>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7BA3A79"/>
    <w:multiLevelType w:val="hybridMultilevel"/>
    <w:tmpl w:val="BFC6AF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E60A8C"/>
    <w:multiLevelType w:val="hybridMultilevel"/>
    <w:tmpl w:val="02502398"/>
    <w:lvl w:ilvl="0" w:tplc="C5BC5376">
      <w:start w:val="1"/>
      <w:numFmt w:val="decimal"/>
      <w:lvlText w:val="%1."/>
      <w:lvlJc w:val="left"/>
      <w:pPr>
        <w:tabs>
          <w:tab w:val="num" w:pos="340"/>
        </w:tabs>
        <w:ind w:left="340" w:hanging="340"/>
      </w:pPr>
      <w:rPr>
        <w:rFonts w:hint="default"/>
      </w:rPr>
    </w:lvl>
    <w:lvl w:ilvl="1" w:tplc="1EE477A8">
      <w:start w:val="1"/>
      <w:numFmt w:val="lowerLetter"/>
      <w:lvlText w:val="%2)"/>
      <w:lvlJc w:val="left"/>
      <w:pPr>
        <w:tabs>
          <w:tab w:val="num" w:pos="680"/>
        </w:tabs>
        <w:ind w:left="680" w:hanging="340"/>
      </w:pPr>
      <w:rPr>
        <w:rFonts w:hint="default"/>
      </w:rPr>
    </w:lvl>
    <w:lvl w:ilvl="2" w:tplc="1BE6C62C">
      <w:start w:val="1"/>
      <w:numFmt w:val="bullet"/>
      <w:lvlText w:val="-"/>
      <w:lvlJc w:val="left"/>
      <w:pPr>
        <w:tabs>
          <w:tab w:val="num" w:pos="1846"/>
        </w:tabs>
        <w:ind w:left="1846" w:hanging="226"/>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3" w15:restartNumberingAfterBreak="0">
    <w:nsid w:val="6C7C1C16"/>
    <w:multiLevelType w:val="multilevel"/>
    <w:tmpl w:val="6F662370"/>
    <w:styleLink w:val="Styl2"/>
    <w:lvl w:ilvl="0">
      <w:start w:val="1"/>
      <w:numFmt w:val="decimal"/>
      <w:lvlText w:val="%1."/>
      <w:lvlJc w:val="left"/>
      <w:pPr>
        <w:tabs>
          <w:tab w:val="num" w:pos="360"/>
        </w:tabs>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AD3B85"/>
    <w:multiLevelType w:val="hybridMultilevel"/>
    <w:tmpl w:val="DD1AD342"/>
    <w:lvl w:ilvl="0" w:tplc="16D89A8E">
      <w:start w:val="1"/>
      <w:numFmt w:val="upperLetter"/>
      <w:lvlText w:val="%1."/>
      <w:lvlJc w:val="left"/>
      <w:pPr>
        <w:ind w:left="1499" w:hanging="360"/>
      </w:pPr>
      <w:rPr>
        <w:rFonts w:hint="default"/>
        <w:b/>
        <w:bCs w:val="0"/>
        <w:strike w:val="0"/>
      </w:rPr>
    </w:lvl>
    <w:lvl w:ilvl="1" w:tplc="04150019" w:tentative="1">
      <w:start w:val="1"/>
      <w:numFmt w:val="lowerLetter"/>
      <w:lvlText w:val="%2."/>
      <w:lvlJc w:val="left"/>
      <w:pPr>
        <w:ind w:left="2219" w:hanging="360"/>
      </w:pPr>
    </w:lvl>
    <w:lvl w:ilvl="2" w:tplc="0415001B" w:tentative="1">
      <w:start w:val="1"/>
      <w:numFmt w:val="lowerRoman"/>
      <w:lvlText w:val="%3."/>
      <w:lvlJc w:val="right"/>
      <w:pPr>
        <w:ind w:left="2939" w:hanging="180"/>
      </w:pPr>
    </w:lvl>
    <w:lvl w:ilvl="3" w:tplc="0415000F" w:tentative="1">
      <w:start w:val="1"/>
      <w:numFmt w:val="decimal"/>
      <w:lvlText w:val="%4."/>
      <w:lvlJc w:val="left"/>
      <w:pPr>
        <w:ind w:left="3659" w:hanging="360"/>
      </w:pPr>
    </w:lvl>
    <w:lvl w:ilvl="4" w:tplc="04150019" w:tentative="1">
      <w:start w:val="1"/>
      <w:numFmt w:val="lowerLetter"/>
      <w:lvlText w:val="%5."/>
      <w:lvlJc w:val="left"/>
      <w:pPr>
        <w:ind w:left="4379" w:hanging="360"/>
      </w:pPr>
    </w:lvl>
    <w:lvl w:ilvl="5" w:tplc="0415001B" w:tentative="1">
      <w:start w:val="1"/>
      <w:numFmt w:val="lowerRoman"/>
      <w:lvlText w:val="%6."/>
      <w:lvlJc w:val="right"/>
      <w:pPr>
        <w:ind w:left="5099" w:hanging="180"/>
      </w:pPr>
    </w:lvl>
    <w:lvl w:ilvl="6" w:tplc="0415000F" w:tentative="1">
      <w:start w:val="1"/>
      <w:numFmt w:val="decimal"/>
      <w:lvlText w:val="%7."/>
      <w:lvlJc w:val="left"/>
      <w:pPr>
        <w:ind w:left="5819" w:hanging="360"/>
      </w:pPr>
    </w:lvl>
    <w:lvl w:ilvl="7" w:tplc="04150019" w:tentative="1">
      <w:start w:val="1"/>
      <w:numFmt w:val="lowerLetter"/>
      <w:lvlText w:val="%8."/>
      <w:lvlJc w:val="left"/>
      <w:pPr>
        <w:ind w:left="6539" w:hanging="360"/>
      </w:pPr>
    </w:lvl>
    <w:lvl w:ilvl="8" w:tplc="0415001B" w:tentative="1">
      <w:start w:val="1"/>
      <w:numFmt w:val="lowerRoman"/>
      <w:lvlText w:val="%9."/>
      <w:lvlJc w:val="right"/>
      <w:pPr>
        <w:ind w:left="7259" w:hanging="180"/>
      </w:pPr>
    </w:lvl>
  </w:abstractNum>
  <w:abstractNum w:abstractNumId="55" w15:restartNumberingAfterBreak="0">
    <w:nsid w:val="6FFC7063"/>
    <w:multiLevelType w:val="hybridMultilevel"/>
    <w:tmpl w:val="B6CA09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3014C57"/>
    <w:multiLevelType w:val="hybridMultilevel"/>
    <w:tmpl w:val="F7FC1E6E"/>
    <w:lvl w:ilvl="0" w:tplc="26F25B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3DB5B9B"/>
    <w:multiLevelType w:val="hybridMultilevel"/>
    <w:tmpl w:val="E1EEE8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8216195"/>
    <w:multiLevelType w:val="hybridMultilevel"/>
    <w:tmpl w:val="73FC2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1009FE"/>
    <w:multiLevelType w:val="hybridMultilevel"/>
    <w:tmpl w:val="C7EE80C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0" w15:restartNumberingAfterBreak="0">
    <w:nsid w:val="7CC03172"/>
    <w:multiLevelType w:val="hybridMultilevel"/>
    <w:tmpl w:val="AC0CD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3A3E31"/>
    <w:multiLevelType w:val="hybridMultilevel"/>
    <w:tmpl w:val="3E78D5CE"/>
    <w:lvl w:ilvl="0" w:tplc="EBC47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7C3726"/>
    <w:multiLevelType w:val="hybridMultilevel"/>
    <w:tmpl w:val="67661A4A"/>
    <w:lvl w:ilvl="0" w:tplc="2F7287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F2A5528"/>
    <w:multiLevelType w:val="hybridMultilevel"/>
    <w:tmpl w:val="44D27E4C"/>
    <w:lvl w:ilvl="0" w:tplc="70E8D28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5"/>
  </w:num>
  <w:num w:numId="3">
    <w:abstractNumId w:val="14"/>
  </w:num>
  <w:num w:numId="4">
    <w:abstractNumId w:val="57"/>
  </w:num>
  <w:num w:numId="5">
    <w:abstractNumId w:val="53"/>
  </w:num>
  <w:num w:numId="6">
    <w:abstractNumId w:val="55"/>
  </w:num>
  <w:num w:numId="7">
    <w:abstractNumId w:val="58"/>
  </w:num>
  <w:num w:numId="8">
    <w:abstractNumId w:val="29"/>
  </w:num>
  <w:num w:numId="9">
    <w:abstractNumId w:val="38"/>
  </w:num>
  <w:num w:numId="10">
    <w:abstractNumId w:val="32"/>
  </w:num>
  <w:num w:numId="11">
    <w:abstractNumId w:val="54"/>
  </w:num>
  <w:num w:numId="12">
    <w:abstractNumId w:val="25"/>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52"/>
  </w:num>
  <w:num w:numId="16">
    <w:abstractNumId w:val="44"/>
  </w:num>
  <w:num w:numId="17">
    <w:abstractNumId w:val="62"/>
  </w:num>
  <w:num w:numId="18">
    <w:abstractNumId w:val="30"/>
  </w:num>
  <w:num w:numId="19">
    <w:abstractNumId w:val="31"/>
  </w:num>
  <w:num w:numId="20">
    <w:abstractNumId w:val="63"/>
  </w:num>
  <w:num w:numId="21">
    <w:abstractNumId w:val="43"/>
  </w:num>
  <w:num w:numId="22">
    <w:abstractNumId w:val="39"/>
  </w:num>
  <w:num w:numId="23">
    <w:abstractNumId w:val="48"/>
  </w:num>
  <w:num w:numId="24">
    <w:abstractNumId w:val="47"/>
  </w:num>
  <w:num w:numId="25">
    <w:abstractNumId w:val="35"/>
  </w:num>
  <w:num w:numId="26">
    <w:abstractNumId w:val="26"/>
  </w:num>
  <w:num w:numId="27">
    <w:abstractNumId w:val="56"/>
  </w:num>
  <w:num w:numId="28">
    <w:abstractNumId w:val="50"/>
  </w:num>
  <w:num w:numId="29">
    <w:abstractNumId w:val="40"/>
  </w:num>
  <w:num w:numId="30">
    <w:abstractNumId w:val="34"/>
  </w:num>
  <w:num w:numId="31">
    <w:abstractNumId w:val="61"/>
  </w:num>
  <w:num w:numId="32">
    <w:abstractNumId w:val="37"/>
  </w:num>
  <w:num w:numId="33">
    <w:abstractNumId w:val="27"/>
  </w:num>
  <w:num w:numId="34">
    <w:abstractNumId w:val="45"/>
  </w:num>
  <w:num w:numId="35">
    <w:abstractNumId w:val="24"/>
  </w:num>
  <w:num w:numId="36">
    <w:abstractNumId w:val="22"/>
  </w:num>
  <w:num w:numId="37">
    <w:abstractNumId w:val="46"/>
  </w:num>
  <w:num w:numId="38">
    <w:abstractNumId w:val="36"/>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51"/>
  </w:num>
  <w:num w:numId="42">
    <w:abstractNumId w:val="23"/>
  </w:num>
  <w:num w:numId="43">
    <w:abstractNumId w:val="28"/>
  </w:num>
  <w:num w:numId="44">
    <w:abstractNumId w:val="60"/>
  </w:num>
  <w:num w:numId="45">
    <w:abstractNumId w:val="59"/>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BD"/>
    <w:rsid w:val="00003497"/>
    <w:rsid w:val="000068F5"/>
    <w:rsid w:val="000069C8"/>
    <w:rsid w:val="000107B9"/>
    <w:rsid w:val="00012347"/>
    <w:rsid w:val="00016EA9"/>
    <w:rsid w:val="000175F6"/>
    <w:rsid w:val="0001777A"/>
    <w:rsid w:val="00024DAF"/>
    <w:rsid w:val="00026F12"/>
    <w:rsid w:val="000301DE"/>
    <w:rsid w:val="00030F38"/>
    <w:rsid w:val="00031CD3"/>
    <w:rsid w:val="0003431C"/>
    <w:rsid w:val="00035AD4"/>
    <w:rsid w:val="00036D84"/>
    <w:rsid w:val="000479D6"/>
    <w:rsid w:val="00055F57"/>
    <w:rsid w:val="00057103"/>
    <w:rsid w:val="00072F8E"/>
    <w:rsid w:val="00081DE1"/>
    <w:rsid w:val="0008526A"/>
    <w:rsid w:val="00090599"/>
    <w:rsid w:val="00090970"/>
    <w:rsid w:val="000924BD"/>
    <w:rsid w:val="000944F9"/>
    <w:rsid w:val="000950DD"/>
    <w:rsid w:val="00097678"/>
    <w:rsid w:val="000A118E"/>
    <w:rsid w:val="000A13C0"/>
    <w:rsid w:val="000A30AA"/>
    <w:rsid w:val="000A3D5F"/>
    <w:rsid w:val="000A6AB8"/>
    <w:rsid w:val="000A76EA"/>
    <w:rsid w:val="000B2EF3"/>
    <w:rsid w:val="000C0770"/>
    <w:rsid w:val="000C2AD5"/>
    <w:rsid w:val="000D6218"/>
    <w:rsid w:val="000D6749"/>
    <w:rsid w:val="000E3C83"/>
    <w:rsid w:val="000F0C61"/>
    <w:rsid w:val="000F2F92"/>
    <w:rsid w:val="000F4735"/>
    <w:rsid w:val="000F7D6E"/>
    <w:rsid w:val="00100C77"/>
    <w:rsid w:val="001025A9"/>
    <w:rsid w:val="00105F78"/>
    <w:rsid w:val="00107BE9"/>
    <w:rsid w:val="001150A9"/>
    <w:rsid w:val="001151C5"/>
    <w:rsid w:val="001154F9"/>
    <w:rsid w:val="001354A6"/>
    <w:rsid w:val="001377E2"/>
    <w:rsid w:val="001410FD"/>
    <w:rsid w:val="001559C3"/>
    <w:rsid w:val="0015669F"/>
    <w:rsid w:val="00157A2E"/>
    <w:rsid w:val="001677EC"/>
    <w:rsid w:val="0017495E"/>
    <w:rsid w:val="001815D0"/>
    <w:rsid w:val="0018386A"/>
    <w:rsid w:val="00185913"/>
    <w:rsid w:val="00190EDF"/>
    <w:rsid w:val="0019263F"/>
    <w:rsid w:val="00192B77"/>
    <w:rsid w:val="00194412"/>
    <w:rsid w:val="001A1856"/>
    <w:rsid w:val="001A2BC2"/>
    <w:rsid w:val="001B0EDE"/>
    <w:rsid w:val="001B5FBB"/>
    <w:rsid w:val="001C6A67"/>
    <w:rsid w:val="001C71D3"/>
    <w:rsid w:val="001C74D0"/>
    <w:rsid w:val="001D0681"/>
    <w:rsid w:val="001D11A7"/>
    <w:rsid w:val="001D1DF7"/>
    <w:rsid w:val="001D6771"/>
    <w:rsid w:val="001D7525"/>
    <w:rsid w:val="001E5C15"/>
    <w:rsid w:val="001F3A82"/>
    <w:rsid w:val="001F64FE"/>
    <w:rsid w:val="001F70CD"/>
    <w:rsid w:val="00211706"/>
    <w:rsid w:val="00221EA0"/>
    <w:rsid w:val="0022237A"/>
    <w:rsid w:val="00222DBE"/>
    <w:rsid w:val="00230C40"/>
    <w:rsid w:val="00233753"/>
    <w:rsid w:val="002419C1"/>
    <w:rsid w:val="00243059"/>
    <w:rsid w:val="00243376"/>
    <w:rsid w:val="00251173"/>
    <w:rsid w:val="00253497"/>
    <w:rsid w:val="002552A1"/>
    <w:rsid w:val="00256507"/>
    <w:rsid w:val="00257D9E"/>
    <w:rsid w:val="00262675"/>
    <w:rsid w:val="002634B3"/>
    <w:rsid w:val="002672D2"/>
    <w:rsid w:val="00272B72"/>
    <w:rsid w:val="002802DE"/>
    <w:rsid w:val="002819C7"/>
    <w:rsid w:val="00282697"/>
    <w:rsid w:val="002831F5"/>
    <w:rsid w:val="00284649"/>
    <w:rsid w:val="00285AAE"/>
    <w:rsid w:val="00290A5F"/>
    <w:rsid w:val="00293930"/>
    <w:rsid w:val="002974CA"/>
    <w:rsid w:val="002A5C71"/>
    <w:rsid w:val="002A62FE"/>
    <w:rsid w:val="002A6530"/>
    <w:rsid w:val="002A6842"/>
    <w:rsid w:val="002A6E08"/>
    <w:rsid w:val="002A71B0"/>
    <w:rsid w:val="002B58CB"/>
    <w:rsid w:val="002B703F"/>
    <w:rsid w:val="002C2514"/>
    <w:rsid w:val="002C2FC0"/>
    <w:rsid w:val="002C7B1B"/>
    <w:rsid w:val="002D3A02"/>
    <w:rsid w:val="002D43D8"/>
    <w:rsid w:val="002E0C2B"/>
    <w:rsid w:val="002E4C10"/>
    <w:rsid w:val="002E59B5"/>
    <w:rsid w:val="002F0926"/>
    <w:rsid w:val="002F1528"/>
    <w:rsid w:val="002F1EFA"/>
    <w:rsid w:val="002F375C"/>
    <w:rsid w:val="002F7701"/>
    <w:rsid w:val="00300216"/>
    <w:rsid w:val="00303CCF"/>
    <w:rsid w:val="003106B6"/>
    <w:rsid w:val="0031319E"/>
    <w:rsid w:val="0031373A"/>
    <w:rsid w:val="00322AB4"/>
    <w:rsid w:val="00326077"/>
    <w:rsid w:val="003269C4"/>
    <w:rsid w:val="00332AF2"/>
    <w:rsid w:val="0033390D"/>
    <w:rsid w:val="00336A10"/>
    <w:rsid w:val="00341B25"/>
    <w:rsid w:val="00341B94"/>
    <w:rsid w:val="003432A1"/>
    <w:rsid w:val="00344DD2"/>
    <w:rsid w:val="003469AF"/>
    <w:rsid w:val="003471DF"/>
    <w:rsid w:val="00353DE9"/>
    <w:rsid w:val="00360CA7"/>
    <w:rsid w:val="00362CED"/>
    <w:rsid w:val="003638C3"/>
    <w:rsid w:val="0036428F"/>
    <w:rsid w:val="0036458F"/>
    <w:rsid w:val="003677C2"/>
    <w:rsid w:val="00370007"/>
    <w:rsid w:val="003703A1"/>
    <w:rsid w:val="0037714B"/>
    <w:rsid w:val="003813C3"/>
    <w:rsid w:val="00384BFB"/>
    <w:rsid w:val="003961AF"/>
    <w:rsid w:val="003A342A"/>
    <w:rsid w:val="003A50BB"/>
    <w:rsid w:val="003B1494"/>
    <w:rsid w:val="003B2448"/>
    <w:rsid w:val="003B27BD"/>
    <w:rsid w:val="003B55A9"/>
    <w:rsid w:val="003B7634"/>
    <w:rsid w:val="003D3F5F"/>
    <w:rsid w:val="003E3E21"/>
    <w:rsid w:val="003E6751"/>
    <w:rsid w:val="003F0F10"/>
    <w:rsid w:val="003F2668"/>
    <w:rsid w:val="0040483C"/>
    <w:rsid w:val="00414F54"/>
    <w:rsid w:val="004174DC"/>
    <w:rsid w:val="0042215E"/>
    <w:rsid w:val="00423A96"/>
    <w:rsid w:val="00426AE8"/>
    <w:rsid w:val="004433FC"/>
    <w:rsid w:val="00445CCB"/>
    <w:rsid w:val="00446626"/>
    <w:rsid w:val="00447424"/>
    <w:rsid w:val="00450482"/>
    <w:rsid w:val="00452237"/>
    <w:rsid w:val="004547C9"/>
    <w:rsid w:val="00461223"/>
    <w:rsid w:val="004621C1"/>
    <w:rsid w:val="00463FF9"/>
    <w:rsid w:val="00464F02"/>
    <w:rsid w:val="004678B4"/>
    <w:rsid w:val="00470D59"/>
    <w:rsid w:val="00473DC9"/>
    <w:rsid w:val="00483981"/>
    <w:rsid w:val="00484671"/>
    <w:rsid w:val="00486AB6"/>
    <w:rsid w:val="00495397"/>
    <w:rsid w:val="004A1D92"/>
    <w:rsid w:val="004A28B0"/>
    <w:rsid w:val="004A3B28"/>
    <w:rsid w:val="004A65AA"/>
    <w:rsid w:val="004A7D66"/>
    <w:rsid w:val="004B0667"/>
    <w:rsid w:val="004B2B8D"/>
    <w:rsid w:val="004B60D5"/>
    <w:rsid w:val="004C1382"/>
    <w:rsid w:val="004C1480"/>
    <w:rsid w:val="004D0347"/>
    <w:rsid w:val="004D2820"/>
    <w:rsid w:val="004D397D"/>
    <w:rsid w:val="004D42AE"/>
    <w:rsid w:val="004D561C"/>
    <w:rsid w:val="004D6724"/>
    <w:rsid w:val="004E4470"/>
    <w:rsid w:val="004F0B1B"/>
    <w:rsid w:val="004F266D"/>
    <w:rsid w:val="004F6F01"/>
    <w:rsid w:val="004F7343"/>
    <w:rsid w:val="004F77BF"/>
    <w:rsid w:val="005005AA"/>
    <w:rsid w:val="00502001"/>
    <w:rsid w:val="00502681"/>
    <w:rsid w:val="00503CF7"/>
    <w:rsid w:val="00506709"/>
    <w:rsid w:val="00507302"/>
    <w:rsid w:val="005076A0"/>
    <w:rsid w:val="0051549D"/>
    <w:rsid w:val="00520592"/>
    <w:rsid w:val="0052065D"/>
    <w:rsid w:val="00522090"/>
    <w:rsid w:val="00530C63"/>
    <w:rsid w:val="00531979"/>
    <w:rsid w:val="00532889"/>
    <w:rsid w:val="00536A6B"/>
    <w:rsid w:val="005408CA"/>
    <w:rsid w:val="0054178D"/>
    <w:rsid w:val="00543BD0"/>
    <w:rsid w:val="00547B93"/>
    <w:rsid w:val="00555610"/>
    <w:rsid w:val="005675D6"/>
    <w:rsid w:val="00572EB3"/>
    <w:rsid w:val="00573723"/>
    <w:rsid w:val="00573E16"/>
    <w:rsid w:val="005754E9"/>
    <w:rsid w:val="00577597"/>
    <w:rsid w:val="00577A1C"/>
    <w:rsid w:val="00583F8B"/>
    <w:rsid w:val="005842C5"/>
    <w:rsid w:val="005843CE"/>
    <w:rsid w:val="0058554B"/>
    <w:rsid w:val="0059072F"/>
    <w:rsid w:val="0059364D"/>
    <w:rsid w:val="005976A1"/>
    <w:rsid w:val="005A3D39"/>
    <w:rsid w:val="005B13AC"/>
    <w:rsid w:val="005B311A"/>
    <w:rsid w:val="005B6FB6"/>
    <w:rsid w:val="005B703E"/>
    <w:rsid w:val="005C0B08"/>
    <w:rsid w:val="005C1B90"/>
    <w:rsid w:val="005C2037"/>
    <w:rsid w:val="005C2DAD"/>
    <w:rsid w:val="005D4B7F"/>
    <w:rsid w:val="005E15E1"/>
    <w:rsid w:val="005E3204"/>
    <w:rsid w:val="005F0EB8"/>
    <w:rsid w:val="005F2040"/>
    <w:rsid w:val="005F6B9B"/>
    <w:rsid w:val="006015D8"/>
    <w:rsid w:val="00602595"/>
    <w:rsid w:val="006056A8"/>
    <w:rsid w:val="00607653"/>
    <w:rsid w:val="00607AC8"/>
    <w:rsid w:val="006159BB"/>
    <w:rsid w:val="00616420"/>
    <w:rsid w:val="0061770F"/>
    <w:rsid w:val="00623A3C"/>
    <w:rsid w:val="00626506"/>
    <w:rsid w:val="00626A74"/>
    <w:rsid w:val="00630475"/>
    <w:rsid w:val="00632413"/>
    <w:rsid w:val="006337A8"/>
    <w:rsid w:val="006354DB"/>
    <w:rsid w:val="00636335"/>
    <w:rsid w:val="006378F7"/>
    <w:rsid w:val="00643B84"/>
    <w:rsid w:val="00646F11"/>
    <w:rsid w:val="00651C9F"/>
    <w:rsid w:val="00655093"/>
    <w:rsid w:val="0066358A"/>
    <w:rsid w:val="00664181"/>
    <w:rsid w:val="00664C69"/>
    <w:rsid w:val="00664FEB"/>
    <w:rsid w:val="00670706"/>
    <w:rsid w:val="00671631"/>
    <w:rsid w:val="00673E9E"/>
    <w:rsid w:val="0067697D"/>
    <w:rsid w:val="006827D4"/>
    <w:rsid w:val="006857C5"/>
    <w:rsid w:val="0069014D"/>
    <w:rsid w:val="0069024B"/>
    <w:rsid w:val="00694138"/>
    <w:rsid w:val="006A0327"/>
    <w:rsid w:val="006A6DF4"/>
    <w:rsid w:val="006B189A"/>
    <w:rsid w:val="006B1ACF"/>
    <w:rsid w:val="006B4F9C"/>
    <w:rsid w:val="006B69E4"/>
    <w:rsid w:val="006B69FC"/>
    <w:rsid w:val="006C0F14"/>
    <w:rsid w:val="006C5CF7"/>
    <w:rsid w:val="006C6318"/>
    <w:rsid w:val="006D1747"/>
    <w:rsid w:val="006D3069"/>
    <w:rsid w:val="006D53E5"/>
    <w:rsid w:val="006D5BEB"/>
    <w:rsid w:val="006D762F"/>
    <w:rsid w:val="006E162B"/>
    <w:rsid w:val="006F2C1B"/>
    <w:rsid w:val="006F3D03"/>
    <w:rsid w:val="006F5A8D"/>
    <w:rsid w:val="007000DA"/>
    <w:rsid w:val="00701A6F"/>
    <w:rsid w:val="007045FB"/>
    <w:rsid w:val="00707AA7"/>
    <w:rsid w:val="00712B35"/>
    <w:rsid w:val="00712BBB"/>
    <w:rsid w:val="00712EC8"/>
    <w:rsid w:val="007140B4"/>
    <w:rsid w:val="0071432D"/>
    <w:rsid w:val="00717573"/>
    <w:rsid w:val="007210B3"/>
    <w:rsid w:val="00723F02"/>
    <w:rsid w:val="007321B6"/>
    <w:rsid w:val="00734579"/>
    <w:rsid w:val="00737CEB"/>
    <w:rsid w:val="0074197E"/>
    <w:rsid w:val="0074427C"/>
    <w:rsid w:val="007467E8"/>
    <w:rsid w:val="00756275"/>
    <w:rsid w:val="0075720A"/>
    <w:rsid w:val="00762B65"/>
    <w:rsid w:val="0076764F"/>
    <w:rsid w:val="0077001C"/>
    <w:rsid w:val="0077162B"/>
    <w:rsid w:val="0077228D"/>
    <w:rsid w:val="00777FD9"/>
    <w:rsid w:val="00790D20"/>
    <w:rsid w:val="00790EE1"/>
    <w:rsid w:val="00792C7C"/>
    <w:rsid w:val="00795DC9"/>
    <w:rsid w:val="007A0D91"/>
    <w:rsid w:val="007A0FD5"/>
    <w:rsid w:val="007A3862"/>
    <w:rsid w:val="007A40AD"/>
    <w:rsid w:val="007B00E4"/>
    <w:rsid w:val="007B203E"/>
    <w:rsid w:val="007B6AE9"/>
    <w:rsid w:val="007B7FBF"/>
    <w:rsid w:val="007C0AF1"/>
    <w:rsid w:val="007C6CBC"/>
    <w:rsid w:val="007E414C"/>
    <w:rsid w:val="007E574D"/>
    <w:rsid w:val="007E6D16"/>
    <w:rsid w:val="007F04BB"/>
    <w:rsid w:val="007F059E"/>
    <w:rsid w:val="007F1017"/>
    <w:rsid w:val="007F1188"/>
    <w:rsid w:val="007F4E25"/>
    <w:rsid w:val="007F6CF4"/>
    <w:rsid w:val="007F7483"/>
    <w:rsid w:val="00802792"/>
    <w:rsid w:val="00802FDF"/>
    <w:rsid w:val="00804133"/>
    <w:rsid w:val="00810BDE"/>
    <w:rsid w:val="00813454"/>
    <w:rsid w:val="0081590C"/>
    <w:rsid w:val="00817E8B"/>
    <w:rsid w:val="008209CF"/>
    <w:rsid w:val="008242B8"/>
    <w:rsid w:val="0082467E"/>
    <w:rsid w:val="00826CD0"/>
    <w:rsid w:val="00833277"/>
    <w:rsid w:val="00834181"/>
    <w:rsid w:val="0083531D"/>
    <w:rsid w:val="0084127D"/>
    <w:rsid w:val="0084471F"/>
    <w:rsid w:val="008451F7"/>
    <w:rsid w:val="00847039"/>
    <w:rsid w:val="008474B3"/>
    <w:rsid w:val="0084789B"/>
    <w:rsid w:val="0085527D"/>
    <w:rsid w:val="008563D2"/>
    <w:rsid w:val="0086015D"/>
    <w:rsid w:val="00863B48"/>
    <w:rsid w:val="0086490C"/>
    <w:rsid w:val="00865CEF"/>
    <w:rsid w:val="0086638A"/>
    <w:rsid w:val="00866D83"/>
    <w:rsid w:val="00867247"/>
    <w:rsid w:val="00867AE7"/>
    <w:rsid w:val="0087554F"/>
    <w:rsid w:val="00885288"/>
    <w:rsid w:val="00887D1F"/>
    <w:rsid w:val="008910C4"/>
    <w:rsid w:val="008971BF"/>
    <w:rsid w:val="008B5E5B"/>
    <w:rsid w:val="008B65B8"/>
    <w:rsid w:val="008C34EC"/>
    <w:rsid w:val="008C5A42"/>
    <w:rsid w:val="008D4614"/>
    <w:rsid w:val="008E5958"/>
    <w:rsid w:val="008E5D1D"/>
    <w:rsid w:val="008F1AC9"/>
    <w:rsid w:val="008F4CDB"/>
    <w:rsid w:val="00901AD1"/>
    <w:rsid w:val="00902E71"/>
    <w:rsid w:val="0090393A"/>
    <w:rsid w:val="009127A1"/>
    <w:rsid w:val="00913AD0"/>
    <w:rsid w:val="009176D0"/>
    <w:rsid w:val="00921DD5"/>
    <w:rsid w:val="0092241B"/>
    <w:rsid w:val="00925F30"/>
    <w:rsid w:val="00927D54"/>
    <w:rsid w:val="00927D80"/>
    <w:rsid w:val="0093025D"/>
    <w:rsid w:val="0093035C"/>
    <w:rsid w:val="00940B96"/>
    <w:rsid w:val="00941117"/>
    <w:rsid w:val="00942733"/>
    <w:rsid w:val="0094571E"/>
    <w:rsid w:val="00945C57"/>
    <w:rsid w:val="00956EC8"/>
    <w:rsid w:val="00970A26"/>
    <w:rsid w:val="00973A14"/>
    <w:rsid w:val="00974C48"/>
    <w:rsid w:val="009818CA"/>
    <w:rsid w:val="00983819"/>
    <w:rsid w:val="00984C69"/>
    <w:rsid w:val="00984E15"/>
    <w:rsid w:val="0099016F"/>
    <w:rsid w:val="00992D51"/>
    <w:rsid w:val="00996FD8"/>
    <w:rsid w:val="009A0150"/>
    <w:rsid w:val="009A1419"/>
    <w:rsid w:val="009A63A7"/>
    <w:rsid w:val="009A7349"/>
    <w:rsid w:val="009B1FC2"/>
    <w:rsid w:val="009B24CB"/>
    <w:rsid w:val="009B5618"/>
    <w:rsid w:val="009C50B5"/>
    <w:rsid w:val="009C50E9"/>
    <w:rsid w:val="009C5912"/>
    <w:rsid w:val="009D1ED7"/>
    <w:rsid w:val="009D5693"/>
    <w:rsid w:val="009D58D3"/>
    <w:rsid w:val="009F310E"/>
    <w:rsid w:val="009F3636"/>
    <w:rsid w:val="00A02690"/>
    <w:rsid w:val="00A05357"/>
    <w:rsid w:val="00A077A9"/>
    <w:rsid w:val="00A10B23"/>
    <w:rsid w:val="00A118A4"/>
    <w:rsid w:val="00A1533B"/>
    <w:rsid w:val="00A15F67"/>
    <w:rsid w:val="00A206A9"/>
    <w:rsid w:val="00A2213B"/>
    <w:rsid w:val="00A263B5"/>
    <w:rsid w:val="00A26E26"/>
    <w:rsid w:val="00A2784F"/>
    <w:rsid w:val="00A304C9"/>
    <w:rsid w:val="00A31808"/>
    <w:rsid w:val="00A31B08"/>
    <w:rsid w:val="00A33EB1"/>
    <w:rsid w:val="00A36E12"/>
    <w:rsid w:val="00A40A67"/>
    <w:rsid w:val="00A40DBD"/>
    <w:rsid w:val="00A43290"/>
    <w:rsid w:val="00A5348C"/>
    <w:rsid w:val="00A54080"/>
    <w:rsid w:val="00A653A1"/>
    <w:rsid w:val="00A67174"/>
    <w:rsid w:val="00A710E4"/>
    <w:rsid w:val="00A71B3F"/>
    <w:rsid w:val="00A728C8"/>
    <w:rsid w:val="00A75DCC"/>
    <w:rsid w:val="00A77126"/>
    <w:rsid w:val="00A81638"/>
    <w:rsid w:val="00A81E82"/>
    <w:rsid w:val="00A82EFB"/>
    <w:rsid w:val="00A86E70"/>
    <w:rsid w:val="00A91C04"/>
    <w:rsid w:val="00A923C1"/>
    <w:rsid w:val="00A92788"/>
    <w:rsid w:val="00A930B2"/>
    <w:rsid w:val="00A94DB9"/>
    <w:rsid w:val="00AA15A1"/>
    <w:rsid w:val="00AA19B1"/>
    <w:rsid w:val="00AB0E3A"/>
    <w:rsid w:val="00AB5988"/>
    <w:rsid w:val="00AC1871"/>
    <w:rsid w:val="00AD30FC"/>
    <w:rsid w:val="00AD63F0"/>
    <w:rsid w:val="00AE1787"/>
    <w:rsid w:val="00AE5FF6"/>
    <w:rsid w:val="00AF2831"/>
    <w:rsid w:val="00AF4399"/>
    <w:rsid w:val="00B0616B"/>
    <w:rsid w:val="00B15997"/>
    <w:rsid w:val="00B2490D"/>
    <w:rsid w:val="00B24983"/>
    <w:rsid w:val="00B26B1E"/>
    <w:rsid w:val="00B273D9"/>
    <w:rsid w:val="00B275B0"/>
    <w:rsid w:val="00B3206B"/>
    <w:rsid w:val="00B4107E"/>
    <w:rsid w:val="00B41766"/>
    <w:rsid w:val="00B448EF"/>
    <w:rsid w:val="00B473BF"/>
    <w:rsid w:val="00B53CC9"/>
    <w:rsid w:val="00B5405F"/>
    <w:rsid w:val="00B555F9"/>
    <w:rsid w:val="00B63D02"/>
    <w:rsid w:val="00B641BD"/>
    <w:rsid w:val="00B64584"/>
    <w:rsid w:val="00B65FE3"/>
    <w:rsid w:val="00B70A4C"/>
    <w:rsid w:val="00B75E8C"/>
    <w:rsid w:val="00B86C65"/>
    <w:rsid w:val="00B94A42"/>
    <w:rsid w:val="00B958E3"/>
    <w:rsid w:val="00BA25D6"/>
    <w:rsid w:val="00BB32B2"/>
    <w:rsid w:val="00BC2D13"/>
    <w:rsid w:val="00BC31F9"/>
    <w:rsid w:val="00BC39BF"/>
    <w:rsid w:val="00BD1D37"/>
    <w:rsid w:val="00BD7256"/>
    <w:rsid w:val="00BE2DDE"/>
    <w:rsid w:val="00BE49BD"/>
    <w:rsid w:val="00BE56EF"/>
    <w:rsid w:val="00BE630A"/>
    <w:rsid w:val="00BF2915"/>
    <w:rsid w:val="00BF3C4A"/>
    <w:rsid w:val="00C011A4"/>
    <w:rsid w:val="00C03D72"/>
    <w:rsid w:val="00C04DC0"/>
    <w:rsid w:val="00C1770B"/>
    <w:rsid w:val="00C22445"/>
    <w:rsid w:val="00C22A6A"/>
    <w:rsid w:val="00C22AC1"/>
    <w:rsid w:val="00C35020"/>
    <w:rsid w:val="00C377CD"/>
    <w:rsid w:val="00C519B6"/>
    <w:rsid w:val="00C53962"/>
    <w:rsid w:val="00C557F1"/>
    <w:rsid w:val="00C65F77"/>
    <w:rsid w:val="00C7209B"/>
    <w:rsid w:val="00C72B36"/>
    <w:rsid w:val="00C74B37"/>
    <w:rsid w:val="00C752FE"/>
    <w:rsid w:val="00C76DEE"/>
    <w:rsid w:val="00C83053"/>
    <w:rsid w:val="00C84E94"/>
    <w:rsid w:val="00C90AF9"/>
    <w:rsid w:val="00CA4E9B"/>
    <w:rsid w:val="00CB2E41"/>
    <w:rsid w:val="00CB4CF5"/>
    <w:rsid w:val="00CB6373"/>
    <w:rsid w:val="00CC079C"/>
    <w:rsid w:val="00CC249F"/>
    <w:rsid w:val="00CC7E05"/>
    <w:rsid w:val="00CD3C1C"/>
    <w:rsid w:val="00CD4E1A"/>
    <w:rsid w:val="00CE05B0"/>
    <w:rsid w:val="00CE2DF4"/>
    <w:rsid w:val="00CE3629"/>
    <w:rsid w:val="00CE4375"/>
    <w:rsid w:val="00CE6DF2"/>
    <w:rsid w:val="00CF1073"/>
    <w:rsid w:val="00CF2255"/>
    <w:rsid w:val="00CF2D34"/>
    <w:rsid w:val="00D018D9"/>
    <w:rsid w:val="00D039AF"/>
    <w:rsid w:val="00D04722"/>
    <w:rsid w:val="00D06407"/>
    <w:rsid w:val="00D0786F"/>
    <w:rsid w:val="00D1067A"/>
    <w:rsid w:val="00D106CD"/>
    <w:rsid w:val="00D12E1C"/>
    <w:rsid w:val="00D160EF"/>
    <w:rsid w:val="00D16DB8"/>
    <w:rsid w:val="00D248CD"/>
    <w:rsid w:val="00D252F8"/>
    <w:rsid w:val="00D25501"/>
    <w:rsid w:val="00D277A0"/>
    <w:rsid w:val="00D33381"/>
    <w:rsid w:val="00D3445A"/>
    <w:rsid w:val="00D404D2"/>
    <w:rsid w:val="00D413A0"/>
    <w:rsid w:val="00D516C9"/>
    <w:rsid w:val="00D52A7E"/>
    <w:rsid w:val="00D62B1E"/>
    <w:rsid w:val="00D64C2C"/>
    <w:rsid w:val="00D737BE"/>
    <w:rsid w:val="00D807D9"/>
    <w:rsid w:val="00D91158"/>
    <w:rsid w:val="00D95095"/>
    <w:rsid w:val="00DB2803"/>
    <w:rsid w:val="00DC1D22"/>
    <w:rsid w:val="00DC5578"/>
    <w:rsid w:val="00DC69BE"/>
    <w:rsid w:val="00DC6EAC"/>
    <w:rsid w:val="00DD291E"/>
    <w:rsid w:val="00DE2E5D"/>
    <w:rsid w:val="00DE7061"/>
    <w:rsid w:val="00DE72DA"/>
    <w:rsid w:val="00DF5EB6"/>
    <w:rsid w:val="00E0167D"/>
    <w:rsid w:val="00E10753"/>
    <w:rsid w:val="00E15ECF"/>
    <w:rsid w:val="00E21348"/>
    <w:rsid w:val="00E23049"/>
    <w:rsid w:val="00E24FCC"/>
    <w:rsid w:val="00E309BA"/>
    <w:rsid w:val="00E312F2"/>
    <w:rsid w:val="00E31F8E"/>
    <w:rsid w:val="00E361FB"/>
    <w:rsid w:val="00E3646C"/>
    <w:rsid w:val="00E40113"/>
    <w:rsid w:val="00E45266"/>
    <w:rsid w:val="00E4636F"/>
    <w:rsid w:val="00E46498"/>
    <w:rsid w:val="00E47F89"/>
    <w:rsid w:val="00E56A69"/>
    <w:rsid w:val="00E61210"/>
    <w:rsid w:val="00E635C9"/>
    <w:rsid w:val="00E67E95"/>
    <w:rsid w:val="00E74A4C"/>
    <w:rsid w:val="00E759E6"/>
    <w:rsid w:val="00E771D1"/>
    <w:rsid w:val="00E775CF"/>
    <w:rsid w:val="00E80C52"/>
    <w:rsid w:val="00E82418"/>
    <w:rsid w:val="00E82E26"/>
    <w:rsid w:val="00E86598"/>
    <w:rsid w:val="00E92B4E"/>
    <w:rsid w:val="00EA1D77"/>
    <w:rsid w:val="00EA42BD"/>
    <w:rsid w:val="00EA51DA"/>
    <w:rsid w:val="00EB00EA"/>
    <w:rsid w:val="00EB1922"/>
    <w:rsid w:val="00EB49B2"/>
    <w:rsid w:val="00EB68A2"/>
    <w:rsid w:val="00ED270C"/>
    <w:rsid w:val="00ED584C"/>
    <w:rsid w:val="00EE14EC"/>
    <w:rsid w:val="00EE24ED"/>
    <w:rsid w:val="00EF0E90"/>
    <w:rsid w:val="00EF6B70"/>
    <w:rsid w:val="00F011C4"/>
    <w:rsid w:val="00F0492A"/>
    <w:rsid w:val="00F052A4"/>
    <w:rsid w:val="00F05DFF"/>
    <w:rsid w:val="00F05E14"/>
    <w:rsid w:val="00F1004C"/>
    <w:rsid w:val="00F10B82"/>
    <w:rsid w:val="00F11032"/>
    <w:rsid w:val="00F12A3D"/>
    <w:rsid w:val="00F16260"/>
    <w:rsid w:val="00F205B2"/>
    <w:rsid w:val="00F245C4"/>
    <w:rsid w:val="00F26885"/>
    <w:rsid w:val="00F355E6"/>
    <w:rsid w:val="00F42AA9"/>
    <w:rsid w:val="00F515F6"/>
    <w:rsid w:val="00F52C42"/>
    <w:rsid w:val="00F53D91"/>
    <w:rsid w:val="00F54109"/>
    <w:rsid w:val="00F5512B"/>
    <w:rsid w:val="00F60D9B"/>
    <w:rsid w:val="00F62E4E"/>
    <w:rsid w:val="00F66B88"/>
    <w:rsid w:val="00F66C88"/>
    <w:rsid w:val="00F71E04"/>
    <w:rsid w:val="00F76AA1"/>
    <w:rsid w:val="00F8612E"/>
    <w:rsid w:val="00F86915"/>
    <w:rsid w:val="00F8740B"/>
    <w:rsid w:val="00F92DBA"/>
    <w:rsid w:val="00F94BFB"/>
    <w:rsid w:val="00FA0321"/>
    <w:rsid w:val="00FA37AF"/>
    <w:rsid w:val="00FA414F"/>
    <w:rsid w:val="00FA4581"/>
    <w:rsid w:val="00FA59A8"/>
    <w:rsid w:val="00FB0DC3"/>
    <w:rsid w:val="00FB486B"/>
    <w:rsid w:val="00FB5EA6"/>
    <w:rsid w:val="00FB7F2A"/>
    <w:rsid w:val="00FC2033"/>
    <w:rsid w:val="00FC3B4A"/>
    <w:rsid w:val="00FC4BFA"/>
    <w:rsid w:val="00FD6485"/>
    <w:rsid w:val="00FD6E02"/>
    <w:rsid w:val="00FD73CA"/>
    <w:rsid w:val="00FD784D"/>
    <w:rsid w:val="00FE4A0A"/>
    <w:rsid w:val="00FF0442"/>
    <w:rsid w:val="00FF2DA1"/>
    <w:rsid w:val="00FF387C"/>
    <w:rsid w:val="00FF4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317CA3D"/>
  <w15:docId w15:val="{0DD6D5D6-0838-40F3-8D84-D6BA4A28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11A"/>
    <w:pPr>
      <w:suppressAutoHyphens/>
      <w:spacing w:after="0" w:line="240" w:lineRule="auto"/>
    </w:pPr>
    <w:rPr>
      <w:rFonts w:ascii="Times New Roman" w:eastAsia="SimSun" w:hAnsi="Times New Roman" w:cs="Lucida Sans"/>
      <w:kern w:val="2"/>
      <w:sz w:val="24"/>
      <w:szCs w:val="24"/>
      <w:lang w:eastAsia="zh-CN" w:bidi="hi-IN"/>
    </w:rPr>
  </w:style>
  <w:style w:type="paragraph" w:styleId="Nagwek1">
    <w:name w:val="heading 1"/>
    <w:basedOn w:val="Normalny"/>
    <w:next w:val="Tekstpodstawowy"/>
    <w:link w:val="Nagwek1Znak"/>
    <w:qFormat/>
    <w:rsid w:val="005B311A"/>
    <w:pPr>
      <w:keepNext/>
      <w:numPr>
        <w:numId w:val="1"/>
      </w:numPr>
      <w:jc w:val="center"/>
      <w:outlineLvl w:val="0"/>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311A"/>
    <w:rPr>
      <w:rFonts w:ascii="Times New Roman" w:eastAsia="SimSun" w:hAnsi="Times New Roman" w:cs="Lucida Sans"/>
      <w:b/>
      <w:kern w:val="2"/>
      <w:szCs w:val="24"/>
      <w:lang w:eastAsia="zh-CN" w:bidi="hi-IN"/>
    </w:rPr>
  </w:style>
  <w:style w:type="character" w:styleId="Hipercze">
    <w:name w:val="Hyperlink"/>
    <w:basedOn w:val="Domylnaczcionkaakapitu"/>
    <w:uiPriority w:val="99"/>
    <w:rsid w:val="005B311A"/>
    <w:rPr>
      <w:color w:val="0000FF"/>
      <w:u w:val="single"/>
    </w:rPr>
  </w:style>
  <w:style w:type="paragraph" w:customStyle="1" w:styleId="Nagwek2">
    <w:name w:val="Nagłówek2"/>
    <w:basedOn w:val="Normalny"/>
    <w:next w:val="Tekstpodstawowy"/>
    <w:rsid w:val="005B311A"/>
    <w:pPr>
      <w:keepNext/>
      <w:tabs>
        <w:tab w:val="center" w:pos="4536"/>
        <w:tab w:val="right" w:pos="9072"/>
      </w:tabs>
      <w:spacing w:before="240" w:after="120"/>
    </w:pPr>
    <w:rPr>
      <w:rFonts w:ascii="Arial" w:eastAsia="Microsoft YaHei" w:hAnsi="Arial"/>
      <w:sz w:val="28"/>
      <w:szCs w:val="28"/>
    </w:rPr>
  </w:style>
  <w:style w:type="paragraph" w:customStyle="1" w:styleId="Akapitzlist1">
    <w:name w:val="Akapit z listą1"/>
    <w:basedOn w:val="Normalny"/>
    <w:rsid w:val="005B311A"/>
    <w:pPr>
      <w:ind w:left="708"/>
    </w:pPr>
  </w:style>
  <w:style w:type="paragraph" w:styleId="Stopka">
    <w:name w:val="footer"/>
    <w:basedOn w:val="Normalny"/>
    <w:link w:val="StopkaZnak"/>
    <w:uiPriority w:val="99"/>
    <w:rsid w:val="005B311A"/>
    <w:pPr>
      <w:suppressLineNumbers/>
      <w:tabs>
        <w:tab w:val="center" w:pos="4536"/>
        <w:tab w:val="right" w:pos="9072"/>
      </w:tabs>
    </w:pPr>
  </w:style>
  <w:style w:type="character" w:customStyle="1" w:styleId="StopkaZnak">
    <w:name w:val="Stopka Znak"/>
    <w:basedOn w:val="Domylnaczcionkaakapitu"/>
    <w:link w:val="Stopka"/>
    <w:uiPriority w:val="99"/>
    <w:rsid w:val="005B311A"/>
    <w:rPr>
      <w:rFonts w:ascii="Times New Roman" w:eastAsia="SimSun" w:hAnsi="Times New Roman" w:cs="Lucida Sans"/>
      <w:kern w:val="2"/>
      <w:sz w:val="24"/>
      <w:szCs w:val="24"/>
      <w:lang w:eastAsia="zh-CN" w:bidi="hi-IN"/>
    </w:rPr>
  </w:style>
  <w:style w:type="paragraph" w:styleId="Spistreci1">
    <w:name w:val="toc 1"/>
    <w:basedOn w:val="Normalny"/>
    <w:rsid w:val="005B311A"/>
    <w:pPr>
      <w:widowControl w:val="0"/>
      <w:tabs>
        <w:tab w:val="left" w:pos="567"/>
        <w:tab w:val="right" w:leader="dot" w:pos="9059"/>
      </w:tabs>
      <w:spacing w:before="120" w:after="120"/>
      <w:ind w:left="567" w:hanging="567"/>
    </w:pPr>
    <w:rPr>
      <w:rFonts w:ascii="Century Gothic" w:eastAsia="HG Mincho Light J" w:hAnsi="Century Gothic" w:cs="Calibri"/>
      <w:b/>
      <w:bCs/>
      <w:smallCaps/>
      <w:color w:val="000000"/>
      <w:spacing w:val="5"/>
      <w:sz w:val="18"/>
      <w:szCs w:val="18"/>
    </w:rPr>
  </w:style>
  <w:style w:type="paragraph" w:customStyle="1" w:styleId="Tekstpodstawowy31">
    <w:name w:val="Tekst podstawowy 31"/>
    <w:basedOn w:val="Normalny"/>
    <w:rsid w:val="005B311A"/>
    <w:rPr>
      <w:sz w:val="22"/>
    </w:rPr>
  </w:style>
  <w:style w:type="paragraph" w:styleId="Tekstpodstawowy">
    <w:name w:val="Body Text"/>
    <w:basedOn w:val="Normalny"/>
    <w:link w:val="TekstpodstawowyZnak"/>
    <w:uiPriority w:val="99"/>
    <w:semiHidden/>
    <w:unhideWhenUsed/>
    <w:rsid w:val="005B311A"/>
    <w:pPr>
      <w:spacing w:after="120"/>
    </w:pPr>
    <w:rPr>
      <w:rFonts w:cs="Mangal"/>
      <w:szCs w:val="21"/>
    </w:rPr>
  </w:style>
  <w:style w:type="character" w:customStyle="1" w:styleId="TekstpodstawowyZnak">
    <w:name w:val="Tekst podstawowy Znak"/>
    <w:basedOn w:val="Domylnaczcionkaakapitu"/>
    <w:link w:val="Tekstpodstawowy"/>
    <w:uiPriority w:val="99"/>
    <w:semiHidden/>
    <w:rsid w:val="005B311A"/>
    <w:rPr>
      <w:rFonts w:ascii="Times New Roman" w:eastAsia="SimSun" w:hAnsi="Times New Roman" w:cs="Mangal"/>
      <w:kern w:val="2"/>
      <w:sz w:val="24"/>
      <w:szCs w:val="21"/>
      <w:lang w:eastAsia="zh-CN" w:bidi="hi-IN"/>
    </w:rPr>
  </w:style>
  <w:style w:type="paragraph" w:styleId="Akapitzlist">
    <w:name w:val="List Paragraph"/>
    <w:aliases w:val="wypunktowanie,ISCG Numerowanie,lp1,List Paragraph2,List Paragraph,CW_Lista,normalny tekst,L1,Numerowanie,Akapit z listą5,T_SZ_List Paragraph"/>
    <w:basedOn w:val="Normalny"/>
    <w:link w:val="AkapitzlistZnak"/>
    <w:uiPriority w:val="34"/>
    <w:qFormat/>
    <w:rsid w:val="00AE1787"/>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Nagwek">
    <w:name w:val="header"/>
    <w:aliases w:val=" Znak9 Znak"/>
    <w:basedOn w:val="Normalny"/>
    <w:link w:val="NagwekZnak"/>
    <w:uiPriority w:val="99"/>
    <w:rsid w:val="00AE1787"/>
    <w:pPr>
      <w:tabs>
        <w:tab w:val="center" w:pos="4536"/>
        <w:tab w:val="right" w:pos="9072"/>
      </w:tabs>
      <w:ind w:firstLine="709"/>
      <w:jc w:val="both"/>
    </w:pPr>
    <w:rPr>
      <w:rFonts w:eastAsia="Times New Roman" w:cs="Times New Roman"/>
      <w:kern w:val="0"/>
      <w:szCs w:val="20"/>
      <w:lang w:eastAsia="pl-PL" w:bidi="ar-SA"/>
    </w:rPr>
  </w:style>
  <w:style w:type="character" w:customStyle="1" w:styleId="NagwekZnak">
    <w:name w:val="Nagłówek Znak"/>
    <w:aliases w:val=" Znak9 Znak Znak"/>
    <w:basedOn w:val="Domylnaczcionkaakapitu"/>
    <w:link w:val="Nagwek"/>
    <w:uiPriority w:val="99"/>
    <w:rsid w:val="00AE1787"/>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547C9"/>
    <w:rPr>
      <w:color w:val="605E5C"/>
      <w:shd w:val="clear" w:color="auto" w:fill="E1DFDD"/>
    </w:rPr>
  </w:style>
  <w:style w:type="paragraph" w:styleId="Tekstdymka">
    <w:name w:val="Balloon Text"/>
    <w:basedOn w:val="Normalny"/>
    <w:link w:val="TekstdymkaZnak"/>
    <w:uiPriority w:val="99"/>
    <w:semiHidden/>
    <w:unhideWhenUsed/>
    <w:rsid w:val="00303CCF"/>
    <w:rPr>
      <w:rFonts w:ascii="Segoe UI" w:hAnsi="Segoe UI" w:cs="Mangal"/>
      <w:sz w:val="18"/>
      <w:szCs w:val="16"/>
    </w:rPr>
  </w:style>
  <w:style w:type="character" w:customStyle="1" w:styleId="TekstdymkaZnak">
    <w:name w:val="Tekst dymka Znak"/>
    <w:basedOn w:val="Domylnaczcionkaakapitu"/>
    <w:link w:val="Tekstdymka"/>
    <w:uiPriority w:val="99"/>
    <w:semiHidden/>
    <w:rsid w:val="00303CCF"/>
    <w:rPr>
      <w:rFonts w:ascii="Segoe UI" w:eastAsia="SimSun" w:hAnsi="Segoe UI" w:cs="Mangal"/>
      <w:kern w:val="2"/>
      <w:sz w:val="18"/>
      <w:szCs w:val="16"/>
      <w:lang w:eastAsia="zh-CN" w:bidi="hi-IN"/>
    </w:rPr>
  </w:style>
  <w:style w:type="paragraph" w:customStyle="1" w:styleId="Znak1ZnakZnakZnakZnakZnakZnak">
    <w:name w:val="Znak1 Znak Znak Znak Znak Znak Znak"/>
    <w:basedOn w:val="Normalny"/>
    <w:rsid w:val="002A6E08"/>
    <w:pPr>
      <w:suppressAutoHyphens w:val="0"/>
    </w:pPr>
    <w:rPr>
      <w:rFonts w:eastAsia="Times New Roman" w:cs="Times New Roman"/>
      <w:kern w:val="0"/>
      <w:lang w:eastAsia="pl-PL" w:bidi="ar-SA"/>
    </w:rPr>
  </w:style>
  <w:style w:type="paragraph" w:customStyle="1" w:styleId="Znak1ZnakZnakZnakZnakZnakZnak0">
    <w:name w:val="Znak1 Znak Znak Znak Znak Znak Znak"/>
    <w:basedOn w:val="Normalny"/>
    <w:rsid w:val="0077228D"/>
    <w:pPr>
      <w:suppressAutoHyphens w:val="0"/>
    </w:pPr>
    <w:rPr>
      <w:rFonts w:eastAsia="Times New Roman" w:cs="Times New Roman"/>
      <w:kern w:val="0"/>
      <w:lang w:eastAsia="pl-PL" w:bidi="ar-SA"/>
    </w:rPr>
  </w:style>
  <w:style w:type="numbering" w:customStyle="1" w:styleId="Styl2">
    <w:name w:val="Styl2"/>
    <w:rsid w:val="00B0616B"/>
    <w:pPr>
      <w:numPr>
        <w:numId w:val="5"/>
      </w:numPr>
    </w:pPr>
  </w:style>
  <w:style w:type="paragraph" w:styleId="NormalnyWeb">
    <w:name w:val="Normal (Web)"/>
    <w:basedOn w:val="Normalny"/>
    <w:uiPriority w:val="99"/>
    <w:rsid w:val="009D5693"/>
    <w:pPr>
      <w:suppressAutoHyphens w:val="0"/>
    </w:pPr>
    <w:rPr>
      <w:rFonts w:eastAsia="Times New Roman" w:cs="Times New Roman"/>
      <w:kern w:val="0"/>
      <w:lang w:eastAsia="pl-PL" w:bidi="ar-SA"/>
    </w:rPr>
  </w:style>
  <w:style w:type="paragraph" w:styleId="Tekstkomentarza">
    <w:name w:val="annotation text"/>
    <w:basedOn w:val="Normalny"/>
    <w:link w:val="TekstkomentarzaZnak"/>
    <w:rsid w:val="00E309BA"/>
    <w:pPr>
      <w:suppressAutoHyphens w:val="0"/>
    </w:pPr>
    <w:rPr>
      <w:rFonts w:eastAsia="Times New Roman" w:cs="Times New Roman"/>
      <w:kern w:val="0"/>
      <w:sz w:val="20"/>
      <w:szCs w:val="20"/>
      <w:lang w:eastAsia="pl-PL" w:bidi="ar-SA"/>
    </w:rPr>
  </w:style>
  <w:style w:type="character" w:customStyle="1" w:styleId="TekstkomentarzaZnak">
    <w:name w:val="Tekst komentarza Znak"/>
    <w:basedOn w:val="Domylnaczcionkaakapitu"/>
    <w:link w:val="Tekstkomentarza"/>
    <w:rsid w:val="00E309B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309BA"/>
    <w:rPr>
      <w:b/>
      <w:bCs/>
    </w:rPr>
  </w:style>
  <w:style w:type="character" w:customStyle="1" w:styleId="TematkomentarzaZnak">
    <w:name w:val="Temat komentarza Znak"/>
    <w:basedOn w:val="TekstkomentarzaZnak"/>
    <w:link w:val="Tematkomentarza"/>
    <w:rsid w:val="00E309BA"/>
    <w:rPr>
      <w:rFonts w:ascii="Times New Roman" w:eastAsia="Times New Roman" w:hAnsi="Times New Roman" w:cs="Times New Roman"/>
      <w:b/>
      <w:bCs/>
      <w:sz w:val="20"/>
      <w:szCs w:val="20"/>
      <w:lang w:eastAsia="pl-PL"/>
    </w:rPr>
  </w:style>
  <w:style w:type="paragraph" w:customStyle="1" w:styleId="Default">
    <w:name w:val="Default"/>
    <w:rsid w:val="00370007"/>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unhideWhenUsed/>
    <w:rsid w:val="00B3206B"/>
    <w:pPr>
      <w:suppressAutoHyphens w:val="0"/>
      <w:jc w:val="both"/>
    </w:pPr>
    <w:rPr>
      <w:rFonts w:ascii="Arial" w:eastAsiaTheme="minorHAnsi" w:hAnsi="Arial" w:cstheme="minorBidi"/>
      <w:color w:val="000000" w:themeColor="text1"/>
      <w:kern w:val="0"/>
      <w:sz w:val="20"/>
      <w:szCs w:val="20"/>
      <w:lang w:eastAsia="en-US" w:bidi="ar-SA"/>
    </w:rPr>
  </w:style>
  <w:style w:type="character" w:customStyle="1" w:styleId="TekstprzypisudolnegoZnak">
    <w:name w:val="Tekst przypisu dolnego Znak"/>
    <w:basedOn w:val="Domylnaczcionkaakapitu"/>
    <w:link w:val="Tekstprzypisudolnego"/>
    <w:uiPriority w:val="99"/>
    <w:rsid w:val="00B3206B"/>
    <w:rPr>
      <w:rFonts w:ascii="Arial" w:hAnsi="Arial"/>
      <w:color w:val="000000" w:themeColor="text1"/>
      <w:sz w:val="20"/>
      <w:szCs w:val="20"/>
    </w:rPr>
  </w:style>
  <w:style w:type="character" w:styleId="Odwoanieprzypisudolnego">
    <w:name w:val="footnote reference"/>
    <w:aliases w:val="przypisy dolne,Footnote Reference Number"/>
    <w:uiPriority w:val="99"/>
    <w:semiHidden/>
    <w:unhideWhenUsed/>
    <w:rsid w:val="00B3206B"/>
    <w:rPr>
      <w:rFonts w:ascii="Times New Roman" w:hAnsi="Times New Roman" w:cs="Times New Roman" w:hint="default"/>
      <w:vertAlign w:val="superscript"/>
    </w:rPr>
  </w:style>
  <w:style w:type="paragraph" w:customStyle="1" w:styleId="Znak1ZnakZnakZnakZnakZnakZnak1">
    <w:name w:val="Znak1 Znak Znak Znak Znak Znak Znak"/>
    <w:basedOn w:val="Normalny"/>
    <w:rsid w:val="007E574D"/>
    <w:pPr>
      <w:suppressAutoHyphens w:val="0"/>
    </w:pPr>
    <w:rPr>
      <w:rFonts w:eastAsia="Times New Roman" w:cs="Times New Roman"/>
      <w:kern w:val="0"/>
      <w:lang w:eastAsia="pl-PL" w:bidi="ar-SA"/>
    </w:rPr>
  </w:style>
  <w:style w:type="character" w:styleId="Nierozpoznanawzmianka">
    <w:name w:val="Unresolved Mention"/>
    <w:basedOn w:val="Domylnaczcionkaakapitu"/>
    <w:uiPriority w:val="99"/>
    <w:semiHidden/>
    <w:unhideWhenUsed/>
    <w:rsid w:val="00A40A67"/>
    <w:rPr>
      <w:color w:val="605E5C"/>
      <w:shd w:val="clear" w:color="auto" w:fill="E1DFDD"/>
    </w:rPr>
  </w:style>
  <w:style w:type="paragraph" w:customStyle="1" w:styleId="Znak1ZnakZnakZnakZnakZnakZnak2">
    <w:name w:val="Znak1 Znak Znak Znak Znak Znak Znak"/>
    <w:basedOn w:val="Normalny"/>
    <w:rsid w:val="00C74B37"/>
    <w:pPr>
      <w:suppressAutoHyphens w:val="0"/>
    </w:pPr>
    <w:rPr>
      <w:rFonts w:eastAsia="Times New Roman" w:cs="Times New Roman"/>
      <w:kern w:val="0"/>
      <w:lang w:eastAsia="pl-PL" w:bidi="ar-SA"/>
    </w:rPr>
  </w:style>
  <w:style w:type="paragraph" w:customStyle="1" w:styleId="Znak1ZnakZnakZnakZnakZnakZnak3">
    <w:name w:val="Znak1 Znak Znak Znak Znak Znak Znak"/>
    <w:basedOn w:val="Normalny"/>
    <w:rsid w:val="002F0926"/>
    <w:pPr>
      <w:suppressAutoHyphens w:val="0"/>
    </w:pPr>
    <w:rPr>
      <w:rFonts w:eastAsia="Times New Roman" w:cs="Times New Roman"/>
      <w:kern w:val="0"/>
      <w:lang w:eastAsia="pl-PL" w:bidi="ar-SA"/>
    </w:rPr>
  </w:style>
  <w:style w:type="paragraph" w:styleId="Tekstpodstawowy2">
    <w:name w:val="Body Text 2"/>
    <w:basedOn w:val="Normalny"/>
    <w:link w:val="Tekstpodstawowy2Znak"/>
    <w:uiPriority w:val="99"/>
    <w:unhideWhenUsed/>
    <w:rsid w:val="00ED270C"/>
    <w:pPr>
      <w:spacing w:after="120" w:line="480" w:lineRule="auto"/>
    </w:pPr>
    <w:rPr>
      <w:rFonts w:cs="Mangal"/>
      <w:szCs w:val="21"/>
    </w:rPr>
  </w:style>
  <w:style w:type="character" w:customStyle="1" w:styleId="Tekstpodstawowy2Znak">
    <w:name w:val="Tekst podstawowy 2 Znak"/>
    <w:basedOn w:val="Domylnaczcionkaakapitu"/>
    <w:link w:val="Tekstpodstawowy2"/>
    <w:rsid w:val="00ED270C"/>
    <w:rPr>
      <w:rFonts w:ascii="Times New Roman" w:eastAsia="SimSun" w:hAnsi="Times New Roman" w:cs="Mangal"/>
      <w:kern w:val="2"/>
      <w:sz w:val="24"/>
      <w:szCs w:val="21"/>
      <w:lang w:eastAsia="zh-CN" w:bidi="hi-IN"/>
    </w:rPr>
  </w:style>
  <w:style w:type="paragraph" w:customStyle="1" w:styleId="Znak1ZnakZnakZnakZnakZnakZnak4">
    <w:name w:val="Znak1 Znak Znak Znak Znak Znak Znak"/>
    <w:basedOn w:val="Normalny"/>
    <w:rsid w:val="003F2668"/>
    <w:pPr>
      <w:suppressAutoHyphens w:val="0"/>
    </w:pPr>
    <w:rPr>
      <w:rFonts w:eastAsia="Times New Roman" w:cs="Times New Roman"/>
      <w:kern w:val="0"/>
      <w:lang w:eastAsia="pl-PL" w:bidi="ar-SA"/>
    </w:rPr>
  </w:style>
  <w:style w:type="table" w:styleId="Tabela-Siatka">
    <w:name w:val="Table Grid"/>
    <w:basedOn w:val="Standardowy"/>
    <w:uiPriority w:val="59"/>
    <w:rsid w:val="009039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6">
    <w:name w:val="Zaimportowany styl 26"/>
    <w:rsid w:val="00EB00EA"/>
    <w:pPr>
      <w:numPr>
        <w:numId w:val="14"/>
      </w:numPr>
    </w:pPr>
  </w:style>
  <w:style w:type="character" w:customStyle="1" w:styleId="AkapitzlistZnak">
    <w:name w:val="Akapit z listą Znak"/>
    <w:aliases w:val="wypunktowanie Znak,ISCG Numerowanie Znak,lp1 Znak,List Paragraph2 Znak,List Paragraph Znak,CW_Lista Znak,normalny tekst Znak,L1 Znak,Numerowanie Znak,Akapit z listą5 Znak,T_SZ_List Paragraph Znak"/>
    <w:link w:val="Akapitzlist"/>
    <w:uiPriority w:val="34"/>
    <w:rsid w:val="00D16DB8"/>
  </w:style>
  <w:style w:type="table" w:customStyle="1" w:styleId="TableNormal">
    <w:name w:val="Table Normal"/>
    <w:rsid w:val="00583F8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Podtytu">
    <w:name w:val="Subtitle"/>
    <w:basedOn w:val="Normalny"/>
    <w:link w:val="PodtytuZnak"/>
    <w:qFormat/>
    <w:rsid w:val="007C6CBC"/>
    <w:pPr>
      <w:suppressAutoHyphens w:val="0"/>
    </w:pPr>
    <w:rPr>
      <w:rFonts w:ascii="Arial" w:eastAsia="Times New Roman" w:hAnsi="Arial" w:cs="Times New Roman"/>
      <w:b/>
      <w:bCs/>
      <w:kern w:val="0"/>
      <w:sz w:val="20"/>
      <w:lang w:val="x-none" w:eastAsia="x-none" w:bidi="ar-SA"/>
    </w:rPr>
  </w:style>
  <w:style w:type="character" w:customStyle="1" w:styleId="PodtytuZnak">
    <w:name w:val="Podtytuł Znak"/>
    <w:basedOn w:val="Domylnaczcionkaakapitu"/>
    <w:link w:val="Podtytu"/>
    <w:rsid w:val="007C6CBC"/>
    <w:rPr>
      <w:rFonts w:ascii="Arial" w:eastAsia="Times New Roman" w:hAnsi="Arial" w:cs="Times New Roman"/>
      <w:b/>
      <w:bCs/>
      <w:sz w:val="20"/>
      <w:szCs w:val="24"/>
      <w:lang w:val="x-none" w:eastAsia="x-none"/>
    </w:rPr>
  </w:style>
  <w:style w:type="table" w:customStyle="1" w:styleId="Tabela-Siatka11">
    <w:name w:val="Tabela - Siatka11"/>
    <w:basedOn w:val="Standardowy"/>
    <w:next w:val="Tabela-Siatka"/>
    <w:uiPriority w:val="59"/>
    <w:rsid w:val="00D911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D911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C752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752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869">
      <w:bodyDiv w:val="1"/>
      <w:marLeft w:val="0"/>
      <w:marRight w:val="0"/>
      <w:marTop w:val="0"/>
      <w:marBottom w:val="0"/>
      <w:divBdr>
        <w:top w:val="none" w:sz="0" w:space="0" w:color="auto"/>
        <w:left w:val="none" w:sz="0" w:space="0" w:color="auto"/>
        <w:bottom w:val="none" w:sz="0" w:space="0" w:color="auto"/>
        <w:right w:val="none" w:sz="0" w:space="0" w:color="auto"/>
      </w:divBdr>
    </w:div>
    <w:div w:id="151987313">
      <w:bodyDiv w:val="1"/>
      <w:marLeft w:val="0"/>
      <w:marRight w:val="0"/>
      <w:marTop w:val="0"/>
      <w:marBottom w:val="0"/>
      <w:divBdr>
        <w:top w:val="none" w:sz="0" w:space="0" w:color="auto"/>
        <w:left w:val="none" w:sz="0" w:space="0" w:color="auto"/>
        <w:bottom w:val="none" w:sz="0" w:space="0" w:color="auto"/>
        <w:right w:val="none" w:sz="0" w:space="0" w:color="auto"/>
      </w:divBdr>
    </w:div>
    <w:div w:id="186140077">
      <w:bodyDiv w:val="1"/>
      <w:marLeft w:val="0"/>
      <w:marRight w:val="0"/>
      <w:marTop w:val="0"/>
      <w:marBottom w:val="0"/>
      <w:divBdr>
        <w:top w:val="none" w:sz="0" w:space="0" w:color="auto"/>
        <w:left w:val="none" w:sz="0" w:space="0" w:color="auto"/>
        <w:bottom w:val="none" w:sz="0" w:space="0" w:color="auto"/>
        <w:right w:val="none" w:sz="0" w:space="0" w:color="auto"/>
      </w:divBdr>
    </w:div>
    <w:div w:id="536238509">
      <w:bodyDiv w:val="1"/>
      <w:marLeft w:val="0"/>
      <w:marRight w:val="0"/>
      <w:marTop w:val="0"/>
      <w:marBottom w:val="0"/>
      <w:divBdr>
        <w:top w:val="none" w:sz="0" w:space="0" w:color="auto"/>
        <w:left w:val="none" w:sz="0" w:space="0" w:color="auto"/>
        <w:bottom w:val="none" w:sz="0" w:space="0" w:color="auto"/>
        <w:right w:val="none" w:sz="0" w:space="0" w:color="auto"/>
      </w:divBdr>
    </w:div>
    <w:div w:id="963267557">
      <w:bodyDiv w:val="1"/>
      <w:marLeft w:val="0"/>
      <w:marRight w:val="0"/>
      <w:marTop w:val="0"/>
      <w:marBottom w:val="0"/>
      <w:divBdr>
        <w:top w:val="none" w:sz="0" w:space="0" w:color="auto"/>
        <w:left w:val="none" w:sz="0" w:space="0" w:color="auto"/>
        <w:bottom w:val="none" w:sz="0" w:space="0" w:color="auto"/>
        <w:right w:val="none" w:sz="0" w:space="0" w:color="auto"/>
      </w:divBdr>
    </w:div>
    <w:div w:id="1046225506">
      <w:bodyDiv w:val="1"/>
      <w:marLeft w:val="0"/>
      <w:marRight w:val="0"/>
      <w:marTop w:val="0"/>
      <w:marBottom w:val="0"/>
      <w:divBdr>
        <w:top w:val="none" w:sz="0" w:space="0" w:color="auto"/>
        <w:left w:val="none" w:sz="0" w:space="0" w:color="auto"/>
        <w:bottom w:val="none" w:sz="0" w:space="0" w:color="auto"/>
        <w:right w:val="none" w:sz="0" w:space="0" w:color="auto"/>
      </w:divBdr>
    </w:div>
    <w:div w:id="1297443693">
      <w:bodyDiv w:val="1"/>
      <w:marLeft w:val="0"/>
      <w:marRight w:val="0"/>
      <w:marTop w:val="0"/>
      <w:marBottom w:val="0"/>
      <w:divBdr>
        <w:top w:val="none" w:sz="0" w:space="0" w:color="auto"/>
        <w:left w:val="none" w:sz="0" w:space="0" w:color="auto"/>
        <w:bottom w:val="none" w:sz="0" w:space="0" w:color="auto"/>
        <w:right w:val="none" w:sz="0" w:space="0" w:color="auto"/>
      </w:divBdr>
    </w:div>
    <w:div w:id="1741630483">
      <w:bodyDiv w:val="1"/>
      <w:marLeft w:val="0"/>
      <w:marRight w:val="0"/>
      <w:marTop w:val="0"/>
      <w:marBottom w:val="0"/>
      <w:divBdr>
        <w:top w:val="none" w:sz="0" w:space="0" w:color="auto"/>
        <w:left w:val="none" w:sz="0" w:space="0" w:color="auto"/>
        <w:bottom w:val="none" w:sz="0" w:space="0" w:color="auto"/>
        <w:right w:val="none" w:sz="0" w:space="0" w:color="auto"/>
      </w:divBdr>
    </w:div>
    <w:div w:id="1947149144">
      <w:bodyDiv w:val="1"/>
      <w:marLeft w:val="0"/>
      <w:marRight w:val="0"/>
      <w:marTop w:val="0"/>
      <w:marBottom w:val="0"/>
      <w:divBdr>
        <w:top w:val="none" w:sz="0" w:space="0" w:color="auto"/>
        <w:left w:val="none" w:sz="0" w:space="0" w:color="auto"/>
        <w:bottom w:val="none" w:sz="0" w:space="0" w:color="auto"/>
        <w:right w:val="none" w:sz="0" w:space="0" w:color="auto"/>
      </w:divBdr>
    </w:div>
    <w:div w:id="1979916604">
      <w:bodyDiv w:val="1"/>
      <w:marLeft w:val="0"/>
      <w:marRight w:val="0"/>
      <w:marTop w:val="0"/>
      <w:marBottom w:val="0"/>
      <w:divBdr>
        <w:top w:val="none" w:sz="0" w:space="0" w:color="auto"/>
        <w:left w:val="none" w:sz="0" w:space="0" w:color="auto"/>
        <w:bottom w:val="none" w:sz="0" w:space="0" w:color="auto"/>
        <w:right w:val="none" w:sz="0" w:space="0" w:color="auto"/>
      </w:divBdr>
    </w:div>
    <w:div w:id="19988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chp.pl" TargetMode="External"/><Relationship Id="rId13" Type="http://schemas.openxmlformats.org/officeDocument/2006/relationships/hyperlink" Target="http://www.uzp.gov.pl/e-zamowienia2/miniportal%20/"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ekretariat@wschp.pl" TargetMode="External"/><Relationship Id="rId17" Type="http://schemas.openxmlformats.org/officeDocument/2006/relationships/hyperlink" Target="http://www.wschp.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https://www.wschp.pl/aktualne-zamowienia-publiczn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schp.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0087B-E604-44B0-8241-6259E576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14</Pages>
  <Words>6143</Words>
  <Characters>36862</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apteka</dc:creator>
  <cp:lastModifiedBy>Zamowienia</cp:lastModifiedBy>
  <cp:revision>265</cp:revision>
  <cp:lastPrinted>2021-10-19T06:58:00Z</cp:lastPrinted>
  <dcterms:created xsi:type="dcterms:W3CDTF">2021-09-15T11:20:00Z</dcterms:created>
  <dcterms:modified xsi:type="dcterms:W3CDTF">2021-10-19T08:02:00Z</dcterms:modified>
</cp:coreProperties>
</file>