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349C" w14:textId="6A5CF950" w:rsidR="00AC12D5" w:rsidRDefault="00AC12D5" w:rsidP="00AC12D5">
      <w:pPr>
        <w:pStyle w:val="Tekstpodstawowy2"/>
        <w:suppressAutoHyphens/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1.1 do SWZ</w:t>
      </w:r>
    </w:p>
    <w:p w14:paraId="1522206D" w14:textId="0D1BCE68" w:rsidR="00EF594C" w:rsidRPr="00A31808" w:rsidRDefault="00757F26" w:rsidP="00EF594C">
      <w:pPr>
        <w:pStyle w:val="Tekstpodstawowy2"/>
        <w:suppressAutoHyphens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EF594C">
        <w:rPr>
          <w:b/>
          <w:sz w:val="22"/>
          <w:szCs w:val="22"/>
        </w:rPr>
        <w:t>ZADANIE NR 1</w:t>
      </w:r>
      <w:r w:rsidR="00EF594C">
        <w:rPr>
          <w:b/>
          <w:sz w:val="22"/>
          <w:szCs w:val="22"/>
        </w:rPr>
        <w:t xml:space="preserve">- </w:t>
      </w:r>
      <w:r w:rsidR="00EF594C" w:rsidRPr="00A31808">
        <w:rPr>
          <w:rFonts w:ascii="Arial" w:hAnsi="Arial" w:cs="Arial"/>
          <w:sz w:val="20"/>
          <w:szCs w:val="20"/>
        </w:rPr>
        <w:t>Zestaw</w:t>
      </w:r>
      <w:r w:rsidR="00EF594C">
        <w:rPr>
          <w:rFonts w:ascii="Arial" w:hAnsi="Arial" w:cs="Arial"/>
          <w:sz w:val="20"/>
          <w:szCs w:val="20"/>
        </w:rPr>
        <w:t>, w którego skład wchodzi</w:t>
      </w:r>
      <w:r w:rsidR="00EF594C" w:rsidRPr="00A31808">
        <w:rPr>
          <w:rFonts w:ascii="Arial" w:hAnsi="Arial" w:cs="Arial"/>
          <w:sz w:val="20"/>
          <w:szCs w:val="20"/>
        </w:rPr>
        <w:t xml:space="preserve"> :</w:t>
      </w:r>
    </w:p>
    <w:p w14:paraId="5942C4CC" w14:textId="77777777" w:rsidR="00EF594C" w:rsidRPr="00A31808" w:rsidRDefault="00EF594C" w:rsidP="00EF594C">
      <w:pPr>
        <w:pStyle w:val="Tekstpodstawowy2"/>
        <w:numPr>
          <w:ilvl w:val="0"/>
          <w:numId w:val="20"/>
        </w:numPr>
        <w:suppressAutoHyphens/>
        <w:spacing w:line="276" w:lineRule="auto"/>
        <w:ind w:left="1428"/>
        <w:rPr>
          <w:rFonts w:ascii="Arial" w:hAnsi="Arial" w:cs="Arial"/>
          <w:bCs/>
          <w:sz w:val="20"/>
          <w:szCs w:val="20"/>
        </w:rPr>
      </w:pPr>
      <w:r w:rsidRPr="00A31808">
        <w:rPr>
          <w:rFonts w:ascii="Arial" w:hAnsi="Arial" w:cs="Arial"/>
          <w:sz w:val="20"/>
          <w:szCs w:val="20"/>
        </w:rPr>
        <w:t>Spirometr</w:t>
      </w:r>
      <w:r>
        <w:rPr>
          <w:rFonts w:ascii="Arial" w:hAnsi="Arial" w:cs="Arial"/>
          <w:sz w:val="20"/>
          <w:szCs w:val="20"/>
        </w:rPr>
        <w:t>,</w:t>
      </w:r>
    </w:p>
    <w:p w14:paraId="71849FB9" w14:textId="77777777" w:rsidR="00EF594C" w:rsidRPr="00A31808" w:rsidRDefault="00EF594C" w:rsidP="00EF594C">
      <w:pPr>
        <w:pStyle w:val="Tekstpodstawowy2"/>
        <w:numPr>
          <w:ilvl w:val="0"/>
          <w:numId w:val="20"/>
        </w:numPr>
        <w:spacing w:line="240" w:lineRule="auto"/>
        <w:ind w:left="1428"/>
        <w:rPr>
          <w:rFonts w:ascii="Arial" w:hAnsi="Arial" w:cs="Arial"/>
          <w:bCs/>
          <w:sz w:val="20"/>
          <w:szCs w:val="20"/>
        </w:rPr>
      </w:pPr>
      <w:r w:rsidRPr="00A31808">
        <w:rPr>
          <w:rFonts w:ascii="Arial" w:hAnsi="Arial" w:cs="Arial"/>
          <w:sz w:val="20"/>
          <w:szCs w:val="20"/>
        </w:rPr>
        <w:t>Ergospirometr</w:t>
      </w:r>
      <w:r>
        <w:rPr>
          <w:rFonts w:ascii="Arial" w:hAnsi="Arial" w:cs="Arial"/>
          <w:sz w:val="20"/>
          <w:szCs w:val="20"/>
        </w:rPr>
        <w:t>,</w:t>
      </w:r>
      <w:r w:rsidRPr="00A31808">
        <w:rPr>
          <w:rFonts w:ascii="Arial" w:hAnsi="Arial" w:cs="Arial"/>
          <w:sz w:val="20"/>
          <w:szCs w:val="20"/>
        </w:rPr>
        <w:t xml:space="preserve">  </w:t>
      </w:r>
    </w:p>
    <w:p w14:paraId="79C57D3D" w14:textId="1A9F2C0B" w:rsidR="00757F26" w:rsidRPr="00EF594C" w:rsidRDefault="00EF594C" w:rsidP="00307E11">
      <w:pPr>
        <w:pStyle w:val="Nagwek"/>
        <w:numPr>
          <w:ilvl w:val="0"/>
          <w:numId w:val="20"/>
        </w:numPr>
        <w:jc w:val="center"/>
        <w:rPr>
          <w:rFonts w:ascii="Times New Roman" w:hAnsi="Times New Roman"/>
          <w:b/>
          <w:bCs/>
          <w:iCs/>
          <w:sz w:val="22"/>
          <w:szCs w:val="22"/>
          <w:u w:val="single"/>
        </w:rPr>
      </w:pPr>
      <w:r w:rsidRPr="00CC079C">
        <w:rPr>
          <w:rFonts w:cs="Arial"/>
          <w:sz w:val="20"/>
        </w:rPr>
        <w:t>Sprzęt do treningu rowerowego w tym fotel do ćwiczeń mięśnia czworogłowego</w:t>
      </w:r>
    </w:p>
    <w:p w14:paraId="45FB7B92" w14:textId="14637E7C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62BEFFF" w14:textId="77777777" w:rsidR="00EF594C" w:rsidRPr="00EF594C" w:rsidRDefault="00EF594C" w:rsidP="00EF594C">
      <w:pPr>
        <w:keepNext/>
        <w:jc w:val="center"/>
        <w:outlineLvl w:val="1"/>
        <w:rPr>
          <w:b/>
          <w:bCs/>
          <w:iCs/>
          <w:sz w:val="22"/>
          <w:szCs w:val="22"/>
          <w:u w:val="single"/>
        </w:rPr>
      </w:pPr>
      <w:r w:rsidRPr="00EF594C">
        <w:rPr>
          <w:b/>
          <w:bCs/>
          <w:iCs/>
          <w:sz w:val="22"/>
          <w:szCs w:val="22"/>
          <w:u w:val="single"/>
        </w:rPr>
        <w:t xml:space="preserve">Formularz parametrów  technicznych </w:t>
      </w:r>
    </w:p>
    <w:p w14:paraId="2EA2C295" w14:textId="77777777" w:rsidR="00EF594C" w:rsidRPr="00EF594C" w:rsidRDefault="00EF594C" w:rsidP="00EF594C">
      <w:pPr>
        <w:keepNext/>
        <w:jc w:val="center"/>
        <w:outlineLvl w:val="1"/>
        <w:rPr>
          <w:b/>
          <w:bCs/>
          <w:iCs/>
          <w:sz w:val="22"/>
          <w:szCs w:val="22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9114"/>
      </w:tblGrid>
      <w:tr w:rsidR="00EF594C" w:rsidRPr="00EF594C" w14:paraId="18C56906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350FA9C4" w14:textId="77777777" w:rsidR="00EF594C" w:rsidRPr="00EF594C" w:rsidRDefault="00EF594C" w:rsidP="004420F9">
            <w:pPr>
              <w:pStyle w:val="Tekstpodstawowy2"/>
              <w:spacing w:line="240" w:lineRule="auto"/>
              <w:ind w:left="708"/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>Skład zestawu:</w:t>
            </w:r>
          </w:p>
          <w:p w14:paraId="34F0A3AA" w14:textId="69607F46" w:rsidR="00EF594C" w:rsidRPr="00EF594C" w:rsidRDefault="00EF594C" w:rsidP="00307E11">
            <w:pPr>
              <w:pStyle w:val="Tekstpodstawowy2"/>
              <w:numPr>
                <w:ilvl w:val="0"/>
                <w:numId w:val="34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Spirometr </w:t>
            </w:r>
          </w:p>
          <w:p w14:paraId="0EC373F9" w14:textId="63D66C32" w:rsidR="00EF594C" w:rsidRPr="00EF594C" w:rsidRDefault="00EF594C" w:rsidP="00307E11">
            <w:pPr>
              <w:pStyle w:val="Tekstpodstawowy2"/>
              <w:numPr>
                <w:ilvl w:val="0"/>
                <w:numId w:val="34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Ergospirometr </w:t>
            </w:r>
          </w:p>
          <w:p w14:paraId="7B44C84F" w14:textId="78673A9F" w:rsidR="00EF594C" w:rsidRPr="00EF594C" w:rsidRDefault="00EF594C" w:rsidP="00307E11">
            <w:pPr>
              <w:pStyle w:val="Tekstpodstawowy2"/>
              <w:numPr>
                <w:ilvl w:val="0"/>
                <w:numId w:val="34"/>
              </w:numPr>
              <w:spacing w:line="240" w:lineRule="auto"/>
              <w:rPr>
                <w:b/>
                <w:b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Sprzęt do treningu rowerowego w tym fotel do ćwiczeń mięśnia czworogłowego </w:t>
            </w:r>
          </w:p>
        </w:tc>
      </w:tr>
      <w:tr w:rsidR="00EF594C" w:rsidRPr="00EF594C" w14:paraId="00A0D30C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85ADB6D" w14:textId="77777777" w:rsidR="00EF594C" w:rsidRPr="00EF594C" w:rsidRDefault="00EF594C" w:rsidP="00EF594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EF594C">
              <w:rPr>
                <w:rFonts w:ascii="Times New Roman" w:hAnsi="Times New Roman"/>
                <w:b/>
              </w:rPr>
              <w:t xml:space="preserve">Spirometr </w:t>
            </w:r>
          </w:p>
        </w:tc>
      </w:tr>
      <w:tr w:rsidR="00EF594C" w:rsidRPr="00EF594C" w14:paraId="2F2057CE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34CD1CCC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3BD682BF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2F62A70D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………………………………………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76AF6ECB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…………………………………………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Należy podać)</w:t>
            </w:r>
          </w:p>
          <w:p w14:paraId="433A501E" w14:textId="77777777" w:rsidR="00EF594C" w:rsidRPr="00EF594C" w:rsidRDefault="00EF594C" w:rsidP="004420F9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3F73D6FB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06D54990" w14:textId="77777777" w:rsidR="00EF594C" w:rsidRPr="00EF594C" w:rsidRDefault="00EF594C" w:rsidP="00EF594C">
            <w:pPr>
              <w:pStyle w:val="Tekstpodstawowy2"/>
              <w:ind w:left="497"/>
              <w:jc w:val="center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WYMAGANIA OGÓLNE</w:t>
            </w:r>
          </w:p>
        </w:tc>
      </w:tr>
      <w:tr w:rsidR="00EF594C" w:rsidRPr="00EF594C" w14:paraId="78F62FC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0B2177" w14:textId="77777777" w:rsidR="00EF594C" w:rsidRPr="00EF594C" w:rsidRDefault="00EF594C" w:rsidP="0090003D">
            <w:pPr>
              <w:pStyle w:val="Tekstpodstawowy2"/>
              <w:spacing w:after="0" w:line="240" w:lineRule="auto"/>
              <w:ind w:left="5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A720" w14:textId="16828340" w:rsidR="00EF594C" w:rsidRPr="00EF594C" w:rsidRDefault="00EF594C" w:rsidP="004420F9">
            <w:pPr>
              <w:rPr>
                <w:sz w:val="22"/>
                <w:szCs w:val="22"/>
              </w:rPr>
            </w:pPr>
          </w:p>
        </w:tc>
      </w:tr>
      <w:tr w:rsidR="00EF594C" w:rsidRPr="00EF594C" w14:paraId="4D938EF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946F4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D21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Konfiguracja aparatu umożliwia przeprowadzenie takich badań jak:</w:t>
            </w:r>
          </w:p>
          <w:p w14:paraId="69FBED42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Spirometria (spokojna, natężona, MVV),</w:t>
            </w:r>
          </w:p>
          <w:p w14:paraId="00C9E7C1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Siła mięśni wdechowych</w:t>
            </w:r>
          </w:p>
          <w:p w14:paraId="5CCC845E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Siła mięśni wydechowych </w:t>
            </w:r>
          </w:p>
          <w:p w14:paraId="2CFEFF44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Próby rozkurczowe</w:t>
            </w:r>
          </w:p>
        </w:tc>
      </w:tr>
      <w:tr w:rsidR="00EF594C" w:rsidRPr="00EF594C" w14:paraId="05956497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E0B3E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AA9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Wszystkie powyższe moduły stanowią jeden zestaw pomiarowy, obsługiwany z jednego komputera.</w:t>
            </w:r>
          </w:p>
        </w:tc>
      </w:tr>
      <w:tr w:rsidR="00EF594C" w:rsidRPr="00EF594C" w14:paraId="0064ABC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40ABA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10DB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Oferowany system musi być wyposażony w niezbędne akcesoria do wykonywania wszystkich pomiarów wymienionych w punkcie 2.</w:t>
            </w:r>
          </w:p>
        </w:tc>
      </w:tr>
      <w:tr w:rsidR="00EF594C" w:rsidRPr="00EF594C" w14:paraId="16762FD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1FB642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D334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medyczne zainstalowane na stacji roboczej o parametrach: system operacyjny Windows 10 lub nowszy. Wyposażenie stacji roboczej musi umożliwiać podłączenie wszystkich komponentów zestawu do badań i pracę systemu zgodnie z przeznaczeniem i parametrami specyfikacji technicznej</w:t>
            </w:r>
          </w:p>
        </w:tc>
      </w:tr>
      <w:tr w:rsidR="00EF594C" w:rsidRPr="00EF594C" w14:paraId="15E342D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16C6B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25F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bazy danych umożliwia dokonywanie automatycznych kopii zapasowych każdego dnia.</w:t>
            </w:r>
          </w:p>
        </w:tc>
      </w:tr>
      <w:tr w:rsidR="00EF594C" w:rsidRPr="00EF594C" w14:paraId="7CE8240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876A1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2BEE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Podgrzewana głowica pneumotachograficzna bez konieczności wymiany po każdym pacjencie współpracująca z filtrami bakteryjno-wirusowymi.</w:t>
            </w:r>
          </w:p>
        </w:tc>
      </w:tr>
      <w:tr w:rsidR="00EF594C" w:rsidRPr="00EF594C" w14:paraId="77BC363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BBD15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403C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Opór głowicy pomiarowej mierzony przy przepływie 10l/s jest ≤0,05 kPa/(l/s)</w:t>
            </w:r>
          </w:p>
        </w:tc>
      </w:tr>
      <w:tr w:rsidR="00EF594C" w:rsidRPr="00EF594C" w14:paraId="6E932645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78653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1631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przepływu, 0 do ± 20 L/s</w:t>
            </w:r>
          </w:p>
        </w:tc>
      </w:tr>
      <w:tr w:rsidR="00EF594C" w:rsidRPr="00EF594C" w14:paraId="5431005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0286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5462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Rozdzielczość pomiaru przepływu 1 μl/s </w:t>
            </w:r>
          </w:p>
        </w:tc>
      </w:tr>
      <w:tr w:rsidR="00EF594C" w:rsidRPr="00EF594C" w14:paraId="6C9AF37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E6705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24BC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objętości, ±20L</w:t>
            </w:r>
          </w:p>
        </w:tc>
      </w:tr>
      <w:tr w:rsidR="00EF594C" w:rsidRPr="00EF594C" w14:paraId="2C6219B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7B452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8551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Rozdzielczość pomiaru objętości 1 μl </w:t>
            </w:r>
          </w:p>
        </w:tc>
      </w:tr>
      <w:tr w:rsidR="00EF594C" w:rsidRPr="00EF594C" w14:paraId="2B5244C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82530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3EEA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Zakres pomiaru ciśnienia w ustach, ± 20 kPa </w:t>
            </w:r>
          </w:p>
        </w:tc>
      </w:tr>
      <w:tr w:rsidR="00EF594C" w:rsidRPr="00EF594C" w14:paraId="3285C09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25D28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48B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Rozdzielczość pomiaru ciśnienia w ustach, 0,001 Pa</w:t>
            </w:r>
          </w:p>
        </w:tc>
      </w:tr>
      <w:tr w:rsidR="00EF594C" w:rsidRPr="00EF594C" w14:paraId="3BA4029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3B11E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1CEA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Spirometr wymagający codziennej kalibracji objętości zgodnie z zaleceniami ATS ERS.</w:t>
            </w:r>
          </w:p>
        </w:tc>
      </w:tr>
      <w:tr w:rsidR="00EF594C" w:rsidRPr="00EF594C" w14:paraId="38999F1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05376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3C6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spirometryczne w pełni zgodne ze standaryzacją badań spirometrycznych ATS/ERS_2019</w:t>
            </w:r>
          </w:p>
        </w:tc>
      </w:tr>
      <w:tr w:rsidR="00EF594C" w:rsidRPr="00EF594C" w14:paraId="4C43E9B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791F3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E729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 ramach standardowego wyposażenia dostarczona zostanie 3L pompa kalibracyjna.</w:t>
            </w:r>
          </w:p>
        </w:tc>
      </w:tr>
      <w:tr w:rsidR="00EF594C" w:rsidRPr="00EF594C" w14:paraId="552E2CB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6AA2F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D7B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Program spirometryczny wyposażony w graficzne wskaźniki informujące operatora o spełnieniu kryteriów zakończenia manewru:</w:t>
            </w:r>
          </w:p>
          <w:p w14:paraId="580FAC45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Zgodnie ze standaryzacją z 2005 roku</w:t>
            </w:r>
          </w:p>
          <w:p w14:paraId="6C50C52E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Czas wydechu (&gt;3 lub &gt;6 sekund) w zależności od wieku pacjenta </w:t>
            </w:r>
          </w:p>
          <w:p w14:paraId="71A9680C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Ilość wydychanego powietrza w czasie ostatniej sekundy nasilonego wydechu (&lt;25 ml)</w:t>
            </w:r>
          </w:p>
          <w:p w14:paraId="0B099BC2" w14:textId="77777777" w:rsidR="00EF594C" w:rsidRPr="00EF594C" w:rsidRDefault="00EF594C" w:rsidP="004420F9">
            <w:pPr>
              <w:pStyle w:val="Tekstpodstawowy"/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Zgodnie ze standaryzacją z 2019 roku</w:t>
            </w:r>
          </w:p>
          <w:p w14:paraId="0AA91DA6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Czas wydechu monitorowany do 15 s.</w:t>
            </w:r>
          </w:p>
          <w:p w14:paraId="14E31750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Ilość wydychanego powietrza w czasie ostatniej sekundy nasilonego wydechu (&lt;25 ml)</w:t>
            </w:r>
          </w:p>
          <w:p w14:paraId="67021FC4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Ocena przydatności i poprawności wykonania manewrów</w:t>
            </w:r>
          </w:p>
          <w:p w14:paraId="57899BE3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 zależności od preferencji operator może zmienić system monitorowania jakości badania</w:t>
            </w:r>
          </w:p>
        </w:tc>
      </w:tr>
      <w:tr w:rsidR="00EF594C" w:rsidRPr="00EF594C" w14:paraId="78608C8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75DC0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765FE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Program spirometryczny wyposażony w podpowiedzi tekstowe informujące operatora jaką instrukcję i w którym momencie przekazać pacjentowi.</w:t>
            </w:r>
          </w:p>
        </w:tc>
      </w:tr>
      <w:tr w:rsidR="00EF594C" w:rsidRPr="00EF594C" w14:paraId="5B07B37F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FAF26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709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minimum 8 różnych animacji wspomagających  wykonanie badania</w:t>
            </w:r>
          </w:p>
        </w:tc>
      </w:tr>
      <w:tr w:rsidR="00EF594C" w:rsidRPr="00EF594C" w14:paraId="51D1BBD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7DF97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F40A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Oprogramowanie spirometryczne umożliwia uwzględnienie pozycji, w jakiej jest wykonane badanie:</w:t>
            </w:r>
          </w:p>
          <w:p w14:paraId="3FBA0B1C" w14:textId="77777777" w:rsidR="00EF594C" w:rsidRPr="00EF594C" w:rsidRDefault="00EF594C" w:rsidP="00EF594C">
            <w:pPr>
              <w:pStyle w:val="Tekstpodstawowy"/>
              <w:numPr>
                <w:ilvl w:val="0"/>
                <w:numId w:val="18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stojąca</w:t>
            </w:r>
          </w:p>
          <w:p w14:paraId="5F490517" w14:textId="77777777" w:rsidR="00EF594C" w:rsidRPr="00EF594C" w:rsidRDefault="00EF594C" w:rsidP="00EF594C">
            <w:pPr>
              <w:pStyle w:val="Tekstpodstawowy"/>
              <w:numPr>
                <w:ilvl w:val="0"/>
                <w:numId w:val="18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siedząca</w:t>
            </w:r>
          </w:p>
          <w:p w14:paraId="0F552DFB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lastRenderedPageBreak/>
              <w:t>leżąca</w:t>
            </w:r>
          </w:p>
        </w:tc>
      </w:tr>
      <w:tr w:rsidR="00EF594C" w:rsidRPr="00EF594C" w14:paraId="1F8CB52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210AA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0AFE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Szablony do automatycznego opisu badania umożliwiają, w sposób automatyczny za pomocą makr wstawianie zmierzonych parametrów do opisu.</w:t>
            </w:r>
          </w:p>
        </w:tc>
      </w:tr>
      <w:tr w:rsidR="00EF594C" w:rsidRPr="00EF594C" w14:paraId="16EBB95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0F3F6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49A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konfiguracji własnych raportów użytkownika</w:t>
            </w:r>
          </w:p>
        </w:tc>
      </w:tr>
      <w:tr w:rsidR="00EF594C" w:rsidRPr="00EF594C" w14:paraId="05BAE08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31738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9DBBC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umieszczenia w raportach z badania takich parametrów jak:</w:t>
            </w:r>
          </w:p>
          <w:p w14:paraId="20DF7F1C" w14:textId="77777777" w:rsidR="00EF594C" w:rsidRPr="00EF594C" w:rsidRDefault="00EF594C" w:rsidP="00EF594C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Percentyl</w:t>
            </w:r>
          </w:p>
          <w:p w14:paraId="391C1769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Odchylenie standardowe</w:t>
            </w:r>
          </w:p>
        </w:tc>
      </w:tr>
      <w:tr w:rsidR="00EF594C" w:rsidRPr="00EF594C" w14:paraId="1937E3FE" w14:textId="77777777" w:rsidTr="004420F9">
        <w:trPr>
          <w:trHeight w:val="10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4361A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EC9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wydrukowania raportu na drukarce podłączonej do komputera oraz generowanie go w formie elektronicznej w formatach PDF, TIF, JPG, RTF</w:t>
            </w:r>
          </w:p>
        </w:tc>
      </w:tr>
      <w:tr w:rsidR="00EF594C" w:rsidRPr="00EF594C" w14:paraId="5F447F1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323B2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8C6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wyboru modułu wartości należnych, niezależnie dla każdego badania</w:t>
            </w:r>
          </w:p>
        </w:tc>
      </w:tr>
      <w:tr w:rsidR="00EF594C" w:rsidRPr="00EF594C" w14:paraId="340D7B1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CBF28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7A08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Oferowany aparat wyposażony jest w oprogramowanie umożliwiające użytkownikowi samodzielnie wprowadzać nowe formuły wartości należnych oraz zmieniać istniejące.</w:t>
            </w:r>
          </w:p>
        </w:tc>
      </w:tr>
      <w:tr w:rsidR="00EF594C" w:rsidRPr="00EF594C" w14:paraId="3690B9F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37262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4E82" w14:textId="77777777" w:rsidR="00EF594C" w:rsidRPr="00EF594C" w:rsidRDefault="00EF594C" w:rsidP="004420F9">
            <w:pPr>
              <w:pStyle w:val="Tekstpodstawowy2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Laptop oraz monitor 50cali  </w:t>
            </w:r>
          </w:p>
        </w:tc>
      </w:tr>
      <w:tr w:rsidR="00EF594C" w:rsidRPr="00EF594C" w14:paraId="2B21BA77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693B831C" w14:textId="77777777" w:rsidR="00EF594C" w:rsidRPr="00EF594C" w:rsidRDefault="00EF594C" w:rsidP="00EF594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EF594C">
              <w:rPr>
                <w:rFonts w:ascii="Times New Roman" w:hAnsi="Times New Roman"/>
                <w:b/>
              </w:rPr>
              <w:t xml:space="preserve">Ergospirometr </w:t>
            </w:r>
          </w:p>
        </w:tc>
      </w:tr>
      <w:tr w:rsidR="00EF594C" w:rsidRPr="00EF594C" w14:paraId="477C53E2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47FB3348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0AEB3903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7CF6D21F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………………………………………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23E7EBA5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…………………………………………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Należy podać)</w:t>
            </w:r>
          </w:p>
          <w:p w14:paraId="1347E080" w14:textId="77777777" w:rsidR="00EF594C" w:rsidRPr="00EF594C" w:rsidRDefault="00EF594C" w:rsidP="004420F9">
            <w:pPr>
              <w:pStyle w:val="Tekstpodstawowy2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425CC808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07AAE696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WYMAGANIA OGÓLNE</w:t>
            </w:r>
          </w:p>
        </w:tc>
      </w:tr>
      <w:tr w:rsidR="00EF594C" w:rsidRPr="00EF594C" w14:paraId="6E0E759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72B5F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D2F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System do sercowo-płucnych, spiroergometrycznych testów wysiłkowych zawierający:</w:t>
            </w:r>
          </w:p>
          <w:p w14:paraId="353D183D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ergo-spirometr,</w:t>
            </w:r>
          </w:p>
          <w:p w14:paraId="03D7BE52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moduł do 12-kanałowej, wysiłkowej, rejestracji EKG,</w:t>
            </w:r>
          </w:p>
          <w:p w14:paraId="06AD0152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Ergometr rowerowy</w:t>
            </w:r>
          </w:p>
          <w:p w14:paraId="36185CBD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Bieżnia wysiłkowa</w:t>
            </w:r>
          </w:p>
          <w:p w14:paraId="5FAA901B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zestaw komputerowy z dwoma monitorami do jednoczesnej prezentacji danych metablicznych oraz EKG </w:t>
            </w:r>
          </w:p>
          <w:p w14:paraId="2D6746A8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kolorowa drukarka laserowa,</w:t>
            </w:r>
          </w:p>
        </w:tc>
      </w:tr>
      <w:tr w:rsidR="00EF594C" w:rsidRPr="00EF594C" w14:paraId="6C4D616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C31F64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15DF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Konfiguracja aparatu umożliwia przeprowadzenie takich badań jak:</w:t>
            </w:r>
          </w:p>
          <w:p w14:paraId="308BDDFC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Spirometria (spokojna, natężona, MVV),</w:t>
            </w:r>
          </w:p>
          <w:p w14:paraId="00CFDB73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Ergospirometria</w:t>
            </w:r>
          </w:p>
          <w:p w14:paraId="41228885" w14:textId="77777777" w:rsidR="00EF594C" w:rsidRPr="00EF594C" w:rsidRDefault="00EF594C" w:rsidP="004420F9">
            <w:pPr>
              <w:numPr>
                <w:ilvl w:val="0"/>
                <w:numId w:val="1"/>
              </w:numPr>
              <w:ind w:left="213" w:hanging="213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Kardiologiczna próba wysiłkowa </w:t>
            </w:r>
          </w:p>
          <w:p w14:paraId="64DC2391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lastRenderedPageBreak/>
              <w:t>Próby rozkurczowe</w:t>
            </w:r>
          </w:p>
        </w:tc>
      </w:tr>
      <w:tr w:rsidR="00EF594C" w:rsidRPr="00EF594C" w14:paraId="078C1035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9E32D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13BD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Moduł do 12-kanałowej rejestracji EKG posiadający jedną wspólną bazę danych razem z systemem ergospirometrycznym</w:t>
            </w:r>
          </w:p>
        </w:tc>
      </w:tr>
      <w:tr w:rsidR="00EF594C" w:rsidRPr="00EF594C" w14:paraId="6C87D42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23566CD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292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medyczne zainstalowane na stacji roboczej o parametrach: system operacyjny Windows 10 Pro 64-bit lub nowszy, dysk SSD. Wyposażenie stacji roboczej musi umożliwiać podłączenie wszystkich komponentów zestawu do badań i pracę systemu zgodnie z przeznaczeniem i parametrami specyfikacji technicznej</w:t>
            </w:r>
          </w:p>
        </w:tc>
      </w:tr>
      <w:tr w:rsidR="00EF594C" w:rsidRPr="00EF594C" w14:paraId="324AC8D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31E3B5F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2B3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Drukarka laserowa, kolorowa, format A4</w:t>
            </w:r>
          </w:p>
        </w:tc>
      </w:tr>
      <w:tr w:rsidR="00EF594C" w:rsidRPr="00EF594C" w14:paraId="786BD905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7A06F82D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PARAMETRY SYSTEMU SPIROERGOMETRYCZNEGO</w:t>
            </w:r>
          </w:p>
        </w:tc>
      </w:tr>
      <w:tr w:rsidR="00EF594C" w:rsidRPr="00EF594C" w14:paraId="4EF6CAE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718CA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C10D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Analiza gazów oddechowych </w:t>
            </w:r>
          </w:p>
        </w:tc>
      </w:tr>
      <w:tr w:rsidR="00EF594C" w:rsidRPr="00EF594C" w14:paraId="443C287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D35FE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1A9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Prezentacja cyklu oddechowego podczas testu w czasie rzeczywistym</w:t>
            </w:r>
          </w:p>
        </w:tc>
      </w:tr>
      <w:tr w:rsidR="00EF594C" w:rsidRPr="00EF594C" w14:paraId="735DD82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E9D75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0A9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Wyznaczane parametry spiroergometryczne podczas testu:nie mniej niż</w:t>
            </w:r>
            <w:r w:rsidRPr="00EF594C">
              <w:rPr>
                <w:color w:val="FF0000"/>
                <w:sz w:val="22"/>
                <w:szCs w:val="22"/>
              </w:rPr>
              <w:t xml:space="preserve">: </w:t>
            </w:r>
            <w:r w:rsidRPr="00EF594C">
              <w:rPr>
                <w:sz w:val="22"/>
                <w:szCs w:val="22"/>
              </w:rPr>
              <w:t>HR, BF, TV, VE, VO2, VCO2, VO2/kg, VCO2/kg, VO2 peak, RER, VE/VO2, VE/VCO2, PETO2, PETCO2, PACO2, VO2/HR, FIO2, FEO2, FICO2, FECO2, METS.</w:t>
            </w:r>
          </w:p>
        </w:tc>
      </w:tr>
      <w:tr w:rsidR="00EF594C" w:rsidRPr="00EF594C" w14:paraId="1BC4AA6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3980A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04C0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automatycznego wyznaczania nachyleń nie mniej niż</w:t>
            </w:r>
          </w:p>
          <w:p w14:paraId="5265117D" w14:textId="77777777" w:rsidR="00EF594C" w:rsidRPr="00EF594C" w:rsidRDefault="00EF594C" w:rsidP="00EF594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V’O2/Load</w:t>
            </w:r>
          </w:p>
          <w:p w14:paraId="0A5CDD27" w14:textId="77777777" w:rsidR="00EF594C" w:rsidRPr="00EF594C" w:rsidRDefault="00EF594C" w:rsidP="00EF594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V‘E/V’CO2</w:t>
            </w:r>
          </w:p>
          <w:p w14:paraId="279CD47F" w14:textId="77777777" w:rsidR="00EF594C" w:rsidRPr="00EF594C" w:rsidRDefault="00EF594C" w:rsidP="00EF594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V‘O2/(Log(V‘E))</w:t>
            </w:r>
          </w:p>
          <w:p w14:paraId="4690CFDF" w14:textId="77777777" w:rsidR="00EF594C" w:rsidRPr="00EF594C" w:rsidRDefault="00EF594C" w:rsidP="00EF594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HR/V‘O2</w:t>
            </w:r>
          </w:p>
          <w:p w14:paraId="3C837FA5" w14:textId="77777777" w:rsidR="00EF594C" w:rsidRPr="00EF594C" w:rsidRDefault="00EF594C" w:rsidP="004420F9">
            <w:pPr>
              <w:pStyle w:val="Tekstpodstawowy2"/>
              <w:spacing w:line="276" w:lineRule="auto"/>
              <w:rPr>
                <w:rStyle w:val="labelastextbox"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V‘E/V‘O2</w:t>
            </w:r>
          </w:p>
        </w:tc>
      </w:tr>
      <w:tr w:rsidR="00EF594C" w:rsidRPr="00EF594C" w14:paraId="76795C0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CA9DA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77F3" w14:textId="77777777" w:rsidR="00EF594C" w:rsidRPr="00EF594C" w:rsidRDefault="00EF594C" w:rsidP="004420F9">
            <w:pPr>
              <w:pStyle w:val="Tekstpodstawowy2"/>
              <w:rPr>
                <w:rStyle w:val="labelastextbox"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odwołania się podczas próby ergospirometrycznej do spirometrii natężonej wykonanej przed ergospiormetrią, z możliwością oceny parametrów EILV oraz EELV</w:t>
            </w:r>
          </w:p>
        </w:tc>
      </w:tr>
      <w:tr w:rsidR="00EF594C" w:rsidRPr="00EF594C" w14:paraId="3CED434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CD301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ECBF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oceny cyklicznej fluktuacji wentylacji minutowej (VE) -  EOV z oceną parametrów takich jak:</w:t>
            </w:r>
          </w:p>
          <w:p w14:paraId="38194809" w14:textId="77777777" w:rsidR="00EF594C" w:rsidRPr="00EF594C" w:rsidRDefault="00EF594C" w:rsidP="004420F9">
            <w:pPr>
              <w:pStyle w:val="Tekstpodstawowy2"/>
              <w:rPr>
                <w:rStyle w:val="labelastextbox"/>
                <w:sz w:val="22"/>
                <w:szCs w:val="22"/>
                <w:lang w:val="en-GB"/>
              </w:rPr>
            </w:pPr>
            <w:r w:rsidRPr="00EF594C">
              <w:rPr>
                <w:sz w:val="22"/>
                <w:szCs w:val="22"/>
                <w:lang w:val="en-GB"/>
              </w:rPr>
              <w:t>Total oscillatory time, Total oscillatory time %, Total oscillatory time (exercise), Total oscillatory time (exercise) %.</w:t>
            </w:r>
          </w:p>
        </w:tc>
      </w:tr>
      <w:tr w:rsidR="00EF594C" w:rsidRPr="00EF594C" w14:paraId="6EFAA4B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3AFBF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38A0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przeprowadzenia pełnej spirometrii z uwzględnieniem:</w:t>
            </w:r>
          </w:p>
          <w:p w14:paraId="454642BE" w14:textId="77777777" w:rsidR="00EF594C" w:rsidRPr="00EF594C" w:rsidRDefault="00EF594C" w:rsidP="00EF594C">
            <w:pPr>
              <w:pStyle w:val="Akapitzlist"/>
              <w:numPr>
                <w:ilvl w:val="0"/>
                <w:numId w:val="12"/>
              </w:numPr>
              <w:ind w:left="1505"/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Spirometria spokojna SCV</w:t>
            </w:r>
          </w:p>
          <w:p w14:paraId="337B4D2A" w14:textId="77777777" w:rsidR="00EF594C" w:rsidRPr="00EF594C" w:rsidRDefault="00EF594C" w:rsidP="00EF594C">
            <w:pPr>
              <w:pStyle w:val="Akapitzlist"/>
              <w:numPr>
                <w:ilvl w:val="0"/>
                <w:numId w:val="12"/>
              </w:numPr>
              <w:ind w:left="1505"/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lastRenderedPageBreak/>
              <w:t>Spirometria natężona FVC</w:t>
            </w:r>
          </w:p>
          <w:p w14:paraId="1C4C0B71" w14:textId="77777777" w:rsidR="00EF594C" w:rsidRPr="00EF594C" w:rsidRDefault="00EF594C" w:rsidP="00EF594C">
            <w:pPr>
              <w:pStyle w:val="Akapitzlist"/>
              <w:numPr>
                <w:ilvl w:val="0"/>
                <w:numId w:val="12"/>
              </w:numPr>
              <w:ind w:left="1505"/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Spiormetria MVV</w:t>
            </w:r>
          </w:p>
          <w:p w14:paraId="2C5FB6F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Próba rozkurczowa Pre/Post</w:t>
            </w:r>
          </w:p>
        </w:tc>
      </w:tr>
      <w:tr w:rsidR="00EF594C" w:rsidRPr="00EF594C" w14:paraId="46F6CB37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8E579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754E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Program spirometryczny wyposażony w graficzne wskaźniki informujące operatora o spełnieniu kryteriów zakończenia manewru:</w:t>
            </w:r>
          </w:p>
          <w:p w14:paraId="5877FA51" w14:textId="77777777" w:rsidR="00EF594C" w:rsidRPr="00EF594C" w:rsidRDefault="00EF594C" w:rsidP="004420F9">
            <w:pPr>
              <w:pStyle w:val="Tekstpodstawowy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Zgodnie ze standaryzacją z 2005 roku</w:t>
            </w:r>
          </w:p>
          <w:p w14:paraId="0DCACC1F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 xml:space="preserve">Czas wydechu (&gt;3 lub &gt;6 sekund) w zależności od wieku pacjenta </w:t>
            </w:r>
          </w:p>
          <w:p w14:paraId="38057ACF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Ilość wydychanego powietrza w czasie ostatniej sekundy nasilonego wydechu (&lt;25 ml)</w:t>
            </w:r>
          </w:p>
          <w:p w14:paraId="45451DDB" w14:textId="77777777" w:rsidR="00EF594C" w:rsidRPr="00EF594C" w:rsidRDefault="00EF594C" w:rsidP="004420F9">
            <w:pPr>
              <w:pStyle w:val="Tekstpodstawowy"/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/>
              </w:rPr>
              <w:t>Zgodnie ze standaryzacją z 2019 roku</w:t>
            </w:r>
          </w:p>
          <w:p w14:paraId="07973F6A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Czas wydechu monitorowany do 15 s.</w:t>
            </w:r>
          </w:p>
          <w:p w14:paraId="50688BB7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Ilość wydychanego powietrza w czasie ostatniej sekundy nasilonego wydechu (&lt;25 ml)</w:t>
            </w:r>
          </w:p>
          <w:p w14:paraId="55C4CCE3" w14:textId="77777777" w:rsidR="00EF594C" w:rsidRPr="00EF594C" w:rsidRDefault="00EF594C" w:rsidP="00EF594C">
            <w:pPr>
              <w:pStyle w:val="Tekstpodstawowy"/>
              <w:numPr>
                <w:ilvl w:val="0"/>
                <w:numId w:val="17"/>
              </w:num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val="pl-PL" w:eastAsia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 w:eastAsia="pl-PL"/>
              </w:rPr>
              <w:t>Ocena przydatności i poprawności wykonania manewrów</w:t>
            </w:r>
          </w:p>
          <w:p w14:paraId="79F4FF6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 zależności od preferencji operator może zmienić system monitorowania jakości badania</w:t>
            </w:r>
          </w:p>
        </w:tc>
      </w:tr>
      <w:tr w:rsidR="00EF594C" w:rsidRPr="00EF594C" w14:paraId="2210134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DECAD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1CA6" w14:textId="77777777" w:rsidR="00EF594C" w:rsidRPr="00EF594C" w:rsidRDefault="00EF594C" w:rsidP="004420F9">
            <w:pPr>
              <w:pStyle w:val="Tekstpodstawowy2"/>
              <w:spacing w:after="0" w:line="360" w:lineRule="auto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Cyfrowa turbina optyczna wielorazowego użytku o oporach poniżej 0,1kPa/l/s przy przepływie 15l/s.</w:t>
            </w:r>
          </w:p>
        </w:tc>
      </w:tr>
      <w:tr w:rsidR="00EF594C" w:rsidRPr="00EF594C" w14:paraId="0883A64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BF5D5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72FA" w14:textId="77777777" w:rsidR="00EF594C" w:rsidRPr="00EF594C" w:rsidRDefault="00EF594C" w:rsidP="004420F9">
            <w:pPr>
              <w:pStyle w:val="Tekstpodstawowy2"/>
              <w:rPr>
                <w:rStyle w:val="labelastextbox"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Aparat wyposażony w automatyczną stację do kalibracji gazu, która nie wymaga ręcznej pompy kalibracyjnej.</w:t>
            </w:r>
          </w:p>
        </w:tc>
      </w:tr>
      <w:tr w:rsidR="00EF594C" w:rsidRPr="00EF594C" w14:paraId="2EC9B1C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8EDA3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E4E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Aparat wyposażony w automatyczną stację do kalibracji objętości.</w:t>
            </w:r>
          </w:p>
        </w:tc>
      </w:tr>
      <w:tr w:rsidR="00EF594C" w:rsidRPr="00EF594C" w14:paraId="681A68B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B4DD4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C8E9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Codzienna kalibracja objętości zgodnie z zaleceniami ATS ERS</w:t>
            </w:r>
          </w:p>
        </w:tc>
      </w:tr>
      <w:tr w:rsidR="00EF594C" w:rsidRPr="00EF594C" w14:paraId="18BE8FE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30E92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97B3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Analizator O2 z czujnikiem elektrochemiczny</w:t>
            </w:r>
          </w:p>
        </w:tc>
      </w:tr>
      <w:tr w:rsidR="00EF594C" w:rsidRPr="00EF594C" w14:paraId="7C85916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A2B37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627B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Czas narastania analizatora O2 (T10-90) po filtracji 75 ms</w:t>
            </w:r>
          </w:p>
          <w:p w14:paraId="70EAD8A1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 </w:t>
            </w:r>
          </w:p>
        </w:tc>
      </w:tr>
      <w:tr w:rsidR="00EF594C" w:rsidRPr="00EF594C" w14:paraId="669BCF0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28BCA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BD44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O2 od 0 do 100 %</w:t>
            </w:r>
          </w:p>
        </w:tc>
      </w:tr>
      <w:tr w:rsidR="00EF594C" w:rsidRPr="00EF594C" w14:paraId="4A23A79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29DB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F1E3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Dokładność pomiaru O2 ≤ 0,05 % obj.</w:t>
            </w:r>
          </w:p>
          <w:p w14:paraId="35744FBC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 </w:t>
            </w:r>
          </w:p>
        </w:tc>
      </w:tr>
      <w:tr w:rsidR="00EF594C" w:rsidRPr="00EF594C" w14:paraId="699AE1D6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E1A3A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5F0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Analizator tlenu o czasie życia min. 24 miesiące</w:t>
            </w:r>
          </w:p>
        </w:tc>
      </w:tr>
      <w:tr w:rsidR="00EF594C" w:rsidRPr="00EF594C" w14:paraId="5E80BC7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D6AD13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A60B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Możliwość wymiany analizatora tlenu przez użytkownika, bez konieczności korzystania ze specjalistycznych narzędzi.</w:t>
            </w:r>
          </w:p>
        </w:tc>
      </w:tr>
      <w:tr w:rsidR="00EF594C" w:rsidRPr="00EF594C" w14:paraId="4E4A46C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CA7A6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3143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Rozdzielczość pomiaru O2 ≤ 0,01% obj. </w:t>
            </w:r>
          </w:p>
          <w:p w14:paraId="01B9C1BE" w14:textId="77777777" w:rsidR="00EF594C" w:rsidRPr="00EF594C" w:rsidRDefault="00EF594C" w:rsidP="004420F9">
            <w:pPr>
              <w:pStyle w:val="Tekstpodstawowy2"/>
              <w:rPr>
                <w:b/>
                <w:bCs/>
                <w:sz w:val="22"/>
                <w:szCs w:val="22"/>
              </w:rPr>
            </w:pPr>
          </w:p>
        </w:tc>
      </w:tr>
      <w:tr w:rsidR="00EF594C" w:rsidRPr="00EF594C" w14:paraId="0843DC1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8B09D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F54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Analizator CO2 wykorzystujący zjawisko absorpcji podczerwieni.</w:t>
            </w:r>
          </w:p>
        </w:tc>
      </w:tr>
      <w:tr w:rsidR="00EF594C" w:rsidRPr="00EF594C" w14:paraId="3A70F02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5F836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A5FF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CO2 min 15 %, lub lepsza.</w:t>
            </w:r>
          </w:p>
          <w:p w14:paraId="6E89E05B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Lepsza oznacza szerszy zakres.</w:t>
            </w:r>
          </w:p>
        </w:tc>
      </w:tr>
      <w:tr w:rsidR="00EF594C" w:rsidRPr="00EF594C" w14:paraId="0691664F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B9F3F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195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Dokładność pomiaru CO2 ≤ 0,05 % obj.</w:t>
            </w:r>
          </w:p>
          <w:p w14:paraId="5023C034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</w:p>
        </w:tc>
      </w:tr>
      <w:tr w:rsidR="00EF594C" w:rsidRPr="00EF594C" w14:paraId="1D19DF8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0E88E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6267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Czas narastania analizatora CO2 (T10-90) 75 ms</w:t>
            </w:r>
          </w:p>
        </w:tc>
      </w:tr>
      <w:tr w:rsidR="00EF594C" w:rsidRPr="00EF594C" w14:paraId="3ABC552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A0731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072A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Rozdzielczość pomiaru CO2  0,01% obj. </w:t>
            </w:r>
          </w:p>
          <w:p w14:paraId="63B891C0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</w:p>
        </w:tc>
      </w:tr>
      <w:tr w:rsidR="00EF594C" w:rsidRPr="00EF594C" w14:paraId="442169A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ABFC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51F8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Przestrzeń martwa głowicy pomiarowej (bez maski) max 30 ml</w:t>
            </w:r>
          </w:p>
        </w:tc>
      </w:tr>
      <w:tr w:rsidR="00EF594C" w:rsidRPr="00EF594C" w14:paraId="5421C49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F7F0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8C22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objętości od 0 do minimum 10 l</w:t>
            </w:r>
          </w:p>
        </w:tc>
      </w:tr>
      <w:tr w:rsidR="00EF594C" w:rsidRPr="00EF594C" w14:paraId="1017AC7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80100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AC59" w14:textId="77777777" w:rsidR="00EF594C" w:rsidRPr="00EF594C" w:rsidRDefault="00EF594C" w:rsidP="004420F9">
            <w:pPr>
              <w:pStyle w:val="Tekstprzypisukocowego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Rozdzielczość pomiaru objętości ≤ 3 ml</w:t>
            </w:r>
          </w:p>
          <w:p w14:paraId="7C27709A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</w:p>
        </w:tc>
      </w:tr>
      <w:tr w:rsidR="00EF594C" w:rsidRPr="00EF594C" w14:paraId="5771BCB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40775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F8E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przepływu od 0 do min  15 l/</w:t>
            </w:r>
          </w:p>
        </w:tc>
      </w:tr>
      <w:tr w:rsidR="00EF594C" w:rsidRPr="00EF594C" w14:paraId="20404A7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61117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03E7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pomiaru wentylacji przynajmniej od 0 do  min. 300 l/min</w:t>
            </w:r>
          </w:p>
          <w:p w14:paraId="108D8552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</w:p>
        </w:tc>
      </w:tr>
      <w:tr w:rsidR="00EF594C" w:rsidRPr="00EF594C" w14:paraId="3E6BE896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74BEF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1BD7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wprowadzania pomiarów gazometrycznych do badania spiroergometrycznego.</w:t>
            </w:r>
          </w:p>
        </w:tc>
      </w:tr>
      <w:tr w:rsidR="00EF594C" w:rsidRPr="00EF594C" w14:paraId="65E3A50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C6A86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05BA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wyznaczania trzech progów wentylacyjnych (VT1, VT2 i VT3)</w:t>
            </w:r>
          </w:p>
        </w:tc>
      </w:tr>
      <w:tr w:rsidR="00EF594C" w:rsidRPr="00EF594C" w14:paraId="7FBA1AF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3E220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553F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Wyznaczanie progów wentylacyjnych metodami:</w:t>
            </w:r>
          </w:p>
          <w:p w14:paraId="07AC036B" w14:textId="77777777" w:rsidR="00EF594C" w:rsidRPr="00EF594C" w:rsidRDefault="00EF594C" w:rsidP="00EF59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V-slope</w:t>
            </w:r>
          </w:p>
          <w:p w14:paraId="6D0BD5D1" w14:textId="77777777" w:rsidR="00EF594C" w:rsidRPr="00EF594C" w:rsidRDefault="00EF594C" w:rsidP="00EF59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Na podstawie RER</w:t>
            </w:r>
          </w:p>
          <w:p w14:paraId="7A16AABC" w14:textId="77777777" w:rsidR="00EF594C" w:rsidRPr="00EF594C" w:rsidRDefault="00EF594C" w:rsidP="00EF594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EF594C">
              <w:rPr>
                <w:rFonts w:ascii="Times New Roman" w:hAnsi="Times New Roman"/>
              </w:rPr>
              <w:t>EqO2 w czasie</w:t>
            </w:r>
          </w:p>
          <w:p w14:paraId="52A0D938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Ręcznie</w:t>
            </w:r>
          </w:p>
        </w:tc>
      </w:tr>
      <w:tr w:rsidR="00EF594C" w:rsidRPr="00EF594C" w14:paraId="0E8FA85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A9B64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548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Algorytm interpretacji testu spiroergometrycznego według Eschenbachera i Mannina.</w:t>
            </w:r>
          </w:p>
        </w:tc>
      </w:tr>
      <w:tr w:rsidR="00EF594C" w:rsidRPr="00EF594C" w14:paraId="5C0D05F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3A333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A31" w14:textId="77777777" w:rsidR="00EF594C" w:rsidRPr="00EF594C" w:rsidRDefault="00EF594C" w:rsidP="004420F9">
            <w:pPr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Oprogramowanie umożliwia prezentację klasycznych 9 paneli Wasserman-a w układzie zgodnym z:</w:t>
            </w:r>
          </w:p>
          <w:p w14:paraId="4DAFD6A3" w14:textId="77777777" w:rsidR="00EF594C" w:rsidRPr="00EF594C" w:rsidRDefault="00EF594C" w:rsidP="00EF594C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bCs/>
              </w:rPr>
            </w:pPr>
            <w:r w:rsidRPr="00EF594C">
              <w:rPr>
                <w:rFonts w:ascii="Times New Roman" w:hAnsi="Times New Roman"/>
                <w:bCs/>
              </w:rPr>
              <w:t>Układ Wassermana z 2009 roku</w:t>
            </w:r>
          </w:p>
          <w:p w14:paraId="6DCA0713" w14:textId="77777777" w:rsidR="00EF594C" w:rsidRPr="00EF594C" w:rsidRDefault="00EF594C" w:rsidP="00EF594C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/>
                <w:bCs/>
              </w:rPr>
            </w:pPr>
            <w:r w:rsidRPr="00EF594C">
              <w:rPr>
                <w:rFonts w:ascii="Times New Roman" w:hAnsi="Times New Roman"/>
                <w:bCs/>
              </w:rPr>
              <w:t>Układ Wassermana z 2012 roku</w:t>
            </w:r>
          </w:p>
          <w:p w14:paraId="7A7E5843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Własna modyfikacja operatora</w:t>
            </w:r>
          </w:p>
        </w:tc>
      </w:tr>
      <w:tr w:rsidR="00EF594C" w:rsidRPr="00EF594C" w14:paraId="6EF8B38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AB9A4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11DB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System umożliwia wybór protokołu obciążenia na podstawie zmierzonych wartości spirometrycznych.</w:t>
            </w:r>
          </w:p>
        </w:tc>
      </w:tr>
      <w:tr w:rsidR="00EF594C" w:rsidRPr="00EF594C" w14:paraId="3786C19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0C525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40E8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predefiniowania i stosowania własnych ekranów prezentacji danych wykorzystywanych podczas badania jak również wykonywania analizy.</w:t>
            </w:r>
          </w:p>
        </w:tc>
      </w:tr>
      <w:tr w:rsidR="00EF594C" w:rsidRPr="00EF594C" w14:paraId="68516CF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BCEE3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3DDF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Automatyczne wyznaczanie wartości regresyjnych, co najmniej współczynnika nachylenia zależności: VO2/moc (moc tlenowa), VE/VCO2, VE/VO2, VO2/HR (puls tlenowy), V’O2(Log (V’E)) - OUES</w:t>
            </w:r>
          </w:p>
        </w:tc>
      </w:tr>
      <w:tr w:rsidR="00EF594C" w:rsidRPr="00EF594C" w14:paraId="18B0EE6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D976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859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prezentacji wykresów bez uśrednienia lub w formie uśrednionej z uśrednianiem czasowych oraz według liczby oddechów.</w:t>
            </w:r>
          </w:p>
        </w:tc>
      </w:tr>
      <w:tr w:rsidR="00EF594C" w:rsidRPr="00EF594C" w14:paraId="0A50E0AF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B79B3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9CF2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Dostępny zestaw standardowych i możliwość tworzenia nowych protokołów badań wysiłkowych dla bieżni ruchomej i cykloergometru, w tym narastających liniowo i progresywnych schodkowych o nieregularnym czasie trwania i zmiennych przyrostach obciążenia.</w:t>
            </w:r>
          </w:p>
        </w:tc>
      </w:tr>
      <w:tr w:rsidR="00EF594C" w:rsidRPr="00EF594C" w14:paraId="6EAAD26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C85B3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4F4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Zestaw standardowych i możliwość tworzenia własnych raportów badania</w:t>
            </w:r>
          </w:p>
        </w:tc>
      </w:tr>
      <w:tr w:rsidR="00EF594C" w:rsidRPr="00EF594C" w14:paraId="0DB91B3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571B2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7220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wydrukowania raportu na drukarce oraz generowanie go w formie elektronicznej w formatach PDF, TIF, JPG, RTF</w:t>
            </w:r>
          </w:p>
        </w:tc>
      </w:tr>
      <w:tr w:rsidR="00EF594C" w:rsidRPr="00EF594C" w14:paraId="07C1B0C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56659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D24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Moduł 12-kanałowej rejestracji EKG.</w:t>
            </w:r>
          </w:p>
        </w:tc>
      </w:tr>
      <w:tr w:rsidR="00EF594C" w:rsidRPr="00EF594C" w14:paraId="3803131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A6E4C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B27D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Częstotliwość próbkowania sygnału EKG przynajmniej 500 Hz</w:t>
            </w:r>
          </w:p>
        </w:tc>
      </w:tr>
      <w:tr w:rsidR="00EF594C" w:rsidRPr="00EF594C" w14:paraId="02D2F06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01381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D485" w14:textId="77777777" w:rsidR="00EF594C" w:rsidRPr="00EF594C" w:rsidRDefault="00EF594C" w:rsidP="004420F9">
            <w:pPr>
              <w:pStyle w:val="Tekstpodstawowy2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Zapamiętywanie i możliwość przeglądu całego, 12 –kanałowego zapisu EKG po zakończeniu badania (full disclousure) z możliwością analizy retrospektywnej.</w:t>
            </w:r>
          </w:p>
        </w:tc>
      </w:tr>
      <w:tr w:rsidR="00EF594C" w:rsidRPr="00EF594C" w14:paraId="450B733C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715E2DAE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ERGOMETR ROWEROWY- sztuk 1 </w:t>
            </w:r>
          </w:p>
        </w:tc>
      </w:tr>
      <w:tr w:rsidR="00EF594C" w:rsidRPr="00EF594C" w14:paraId="58818BD6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63509B7D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2669EA52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484F1272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1C838445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7C761145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4E055D9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DE6FAC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F01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obciążeń ergometru od 20-999W</w:t>
            </w:r>
          </w:p>
        </w:tc>
      </w:tr>
      <w:tr w:rsidR="00EF594C" w:rsidRPr="00EF594C" w14:paraId="43D8DCE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E3C61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E16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Dokładność zadawanych obciążeń zgodna z normą DIN VDE 0750-238</w:t>
            </w:r>
          </w:p>
        </w:tc>
      </w:tr>
      <w:tr w:rsidR="00EF594C" w:rsidRPr="00EF594C" w14:paraId="6FE351A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9E8A3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3294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Max. Waga użytkownika 120 kg</w:t>
            </w:r>
          </w:p>
        </w:tc>
      </w:tr>
      <w:tr w:rsidR="00EF594C" w:rsidRPr="00EF594C" w14:paraId="2EBB223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C121A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7ED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korzystania z ergometru również niezależnie od współpracy z ergospirometrem</w:t>
            </w:r>
          </w:p>
        </w:tc>
      </w:tr>
      <w:tr w:rsidR="00EF594C" w:rsidRPr="00EF594C" w14:paraId="5217116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CF0D2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BC1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zaprogramowania treningów – min.5 programów.</w:t>
            </w:r>
          </w:p>
        </w:tc>
      </w:tr>
      <w:tr w:rsidR="00EF594C" w:rsidRPr="00EF594C" w14:paraId="13188AD7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048C64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396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Regulacja wysokości i kąta nachylenia kierownicy.</w:t>
            </w:r>
          </w:p>
        </w:tc>
      </w:tr>
      <w:tr w:rsidR="00EF594C" w:rsidRPr="00EF594C" w14:paraId="3732222A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2F930BA2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BIEŻNIA RUCHOMA- sztuk 1 </w:t>
            </w:r>
          </w:p>
        </w:tc>
      </w:tr>
      <w:tr w:rsidR="00EF594C" w:rsidRPr="00EF594C" w14:paraId="18601F85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195576B5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7EB7C23C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6AA378BF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1C5C2875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1688C7A7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567F84B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A6009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8171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Długość pasa bieżni max 150 cm</w:t>
            </w:r>
          </w:p>
        </w:tc>
      </w:tr>
      <w:tr w:rsidR="00EF594C" w:rsidRPr="00EF594C" w14:paraId="7622CF6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1286C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353" w14:textId="3ED4B0A8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 xml:space="preserve">Szerokość pasa bieżni max </w:t>
            </w:r>
            <w:r w:rsidR="00D01049">
              <w:rPr>
                <w:bCs/>
                <w:sz w:val="22"/>
                <w:szCs w:val="22"/>
              </w:rPr>
              <w:t>52</w:t>
            </w:r>
            <w:r w:rsidRPr="00EF594C">
              <w:rPr>
                <w:bCs/>
                <w:sz w:val="22"/>
                <w:szCs w:val="22"/>
              </w:rPr>
              <w:t xml:space="preserve"> cm</w:t>
            </w:r>
          </w:p>
        </w:tc>
      </w:tr>
      <w:tr w:rsidR="00EF594C" w:rsidRPr="00EF594C" w14:paraId="3E3D573C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A891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0575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Prędkość przesuwu pasa ruchomego od 0 do min. 20 km/h</w:t>
            </w:r>
          </w:p>
        </w:tc>
      </w:tr>
      <w:tr w:rsidR="00EF594C" w:rsidRPr="00EF594C" w14:paraId="7ACE0D7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486AB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698" w14:textId="77777777" w:rsidR="00EF594C" w:rsidRPr="00EF594C" w:rsidRDefault="00EF594C" w:rsidP="00D01049">
            <w:pPr>
              <w:rPr>
                <w:b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Regulowane nachylenie bieżni w zakresie przynajmniej od 0 do min. 20%</w:t>
            </w:r>
          </w:p>
        </w:tc>
      </w:tr>
      <w:tr w:rsidR="00EF594C" w:rsidRPr="00EF594C" w14:paraId="1215D59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E69B4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4DCF" w14:textId="77777777" w:rsidR="00EF594C" w:rsidRPr="00EF594C" w:rsidRDefault="00EF594C" w:rsidP="00D01049">
            <w:pPr>
              <w:pStyle w:val="Tekstpodstawowy2"/>
              <w:spacing w:line="240" w:lineRule="auto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Zasilanie prądem jednofazowym 220V, 50Hz.</w:t>
            </w:r>
          </w:p>
        </w:tc>
      </w:tr>
      <w:tr w:rsidR="00EF594C" w:rsidRPr="00EF594C" w14:paraId="5CC9ED1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AEED92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E855" w14:textId="77777777" w:rsidR="00EF594C" w:rsidRPr="00EF594C" w:rsidRDefault="00EF594C" w:rsidP="00D01049">
            <w:pPr>
              <w:pStyle w:val="Tekstpodstawowy2"/>
              <w:spacing w:line="240" w:lineRule="auto"/>
              <w:rPr>
                <w:bCs/>
                <w:sz w:val="22"/>
                <w:szCs w:val="22"/>
              </w:rPr>
            </w:pPr>
            <w:r w:rsidRPr="00EF594C">
              <w:rPr>
                <w:bCs/>
                <w:sz w:val="22"/>
                <w:szCs w:val="22"/>
              </w:rPr>
              <w:t>Kompatybilność z oferowanym systemem do sercowo-płucnych, spiroergometrycznych testów wysiłkowych z modułem EKG.</w:t>
            </w:r>
          </w:p>
        </w:tc>
      </w:tr>
      <w:tr w:rsidR="00EF594C" w:rsidRPr="00EF594C" w14:paraId="07027C21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  <w:vAlign w:val="center"/>
          </w:tcPr>
          <w:p w14:paraId="4999F1AF" w14:textId="77777777" w:rsidR="00EF594C" w:rsidRPr="00EF594C" w:rsidRDefault="00EF594C" w:rsidP="004420F9">
            <w:pPr>
              <w:pStyle w:val="Tekstpodstawowy2"/>
              <w:spacing w:line="240" w:lineRule="auto"/>
              <w:rPr>
                <w:b/>
                <w:bCs/>
                <w:sz w:val="22"/>
                <w:szCs w:val="22"/>
              </w:rPr>
            </w:pPr>
          </w:p>
          <w:p w14:paraId="31D9AE5A" w14:textId="77777777" w:rsidR="00EF594C" w:rsidRPr="00EF594C" w:rsidRDefault="00EF594C" w:rsidP="00EF594C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b/>
              </w:rPr>
            </w:pPr>
            <w:r w:rsidRPr="00EF594C">
              <w:rPr>
                <w:rFonts w:ascii="Times New Roman" w:hAnsi="Times New Roman"/>
                <w:b/>
              </w:rPr>
              <w:t>Sprzęt do treningu rowerowego w tym fotel do ćwiczeń mięśnia czworogłowego</w:t>
            </w:r>
          </w:p>
        </w:tc>
      </w:tr>
      <w:tr w:rsidR="00EF594C" w:rsidRPr="00EF594C" w14:paraId="69907362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0560B1C5" w14:textId="03B9B5D9" w:rsidR="00EF594C" w:rsidRPr="00EF594C" w:rsidRDefault="00EF594C" w:rsidP="004420F9">
            <w:pPr>
              <w:pStyle w:val="Tekstpodstawowy2"/>
              <w:ind w:left="497"/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Ergometry rowerowe – </w:t>
            </w:r>
            <w:r w:rsidR="00D01049">
              <w:rPr>
                <w:sz w:val="22"/>
                <w:szCs w:val="22"/>
              </w:rPr>
              <w:t>5</w:t>
            </w:r>
            <w:r w:rsidRPr="00EF594C">
              <w:rPr>
                <w:sz w:val="22"/>
                <w:szCs w:val="22"/>
              </w:rPr>
              <w:t xml:space="preserve"> szt.</w:t>
            </w:r>
          </w:p>
        </w:tc>
      </w:tr>
      <w:tr w:rsidR="00EF594C" w:rsidRPr="00EF594C" w14:paraId="186128DD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65A765DE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61FBEBBC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188F6F54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51AEAFCC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359B0D7C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66356DAB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695F74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D5AE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obciążeń ergometru  20-999W</w:t>
            </w:r>
          </w:p>
        </w:tc>
      </w:tr>
      <w:tr w:rsidR="00EF594C" w:rsidRPr="00EF594C" w14:paraId="48FB895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BD23E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BD0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Dokładność zadawanych obciążeń zgodna z normą DIN VDE 0750-238</w:t>
            </w:r>
          </w:p>
        </w:tc>
      </w:tr>
      <w:tr w:rsidR="00EF594C" w:rsidRPr="00EF594C" w14:paraId="0BCE3BAE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CF983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4E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Max. waga użytkownika 120 kg</w:t>
            </w:r>
          </w:p>
        </w:tc>
      </w:tr>
      <w:tr w:rsidR="00EF594C" w:rsidRPr="00EF594C" w14:paraId="3DC86FA6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1D4450D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B819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korzystania z ergometru również niezależnie od współpracy z ergospirometrem</w:t>
            </w:r>
          </w:p>
        </w:tc>
      </w:tr>
      <w:tr w:rsidR="00EF594C" w:rsidRPr="00EF594C" w14:paraId="4C33793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70189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E253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Możliwość zaprogramowania treningów – min  5 programów.</w:t>
            </w:r>
          </w:p>
        </w:tc>
      </w:tr>
      <w:tr w:rsidR="00EF594C" w:rsidRPr="00EF594C" w14:paraId="710348F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BD545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45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Regulacja wysokości i kąta nachylenia kierownicy.</w:t>
            </w:r>
          </w:p>
        </w:tc>
      </w:tr>
      <w:tr w:rsidR="00EF594C" w:rsidRPr="00EF594C" w14:paraId="49025781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12387E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05D4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Ergometr kompatybilny z ergospirometrem opisanym w punkcie </w:t>
            </w:r>
            <w:r w:rsidRPr="00EF594C">
              <w:rPr>
                <w:b/>
                <w:bCs/>
                <w:sz w:val="22"/>
                <w:szCs w:val="22"/>
              </w:rPr>
              <w:t>„B”</w:t>
            </w:r>
          </w:p>
        </w:tc>
      </w:tr>
      <w:tr w:rsidR="00EF594C" w:rsidRPr="00EF594C" w14:paraId="2A3CD6F0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4B161BFF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Fotel do ćwiczeń oporowych – 1 szt. </w:t>
            </w:r>
          </w:p>
        </w:tc>
      </w:tr>
      <w:tr w:rsidR="00EF594C" w:rsidRPr="00EF594C" w14:paraId="360F23A5" w14:textId="77777777" w:rsidTr="004420F9">
        <w:trPr>
          <w:trHeight w:val="2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tcMar>
              <w:left w:w="28" w:type="dxa"/>
              <w:right w:w="28" w:type="dxa"/>
            </w:tcMar>
          </w:tcPr>
          <w:p w14:paraId="7B0E6BBB" w14:textId="77777777" w:rsidR="00EF594C" w:rsidRPr="00EF594C" w:rsidRDefault="00EF594C" w:rsidP="004420F9">
            <w:pPr>
              <w:rPr>
                <w:b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Producent (marka)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 (</w:t>
            </w:r>
            <w:r w:rsidRPr="00EF594C">
              <w:rPr>
                <w:b/>
                <w:iCs/>
                <w:sz w:val="22"/>
                <w:szCs w:val="22"/>
              </w:rPr>
              <w:t>Należy podać)</w:t>
            </w:r>
          </w:p>
          <w:p w14:paraId="7347EE20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sz w:val="22"/>
                <w:szCs w:val="22"/>
              </w:rPr>
              <w:t xml:space="preserve">Model </w:t>
            </w:r>
            <w:r w:rsidRPr="00EF594C">
              <w:rPr>
                <w:b/>
                <w:i/>
                <w:sz w:val="22"/>
                <w:szCs w:val="22"/>
              </w:rPr>
              <w:t>………………………………………………</w:t>
            </w:r>
            <w:r w:rsidRPr="00EF594C">
              <w:rPr>
                <w:b/>
                <w:sz w:val="22"/>
                <w:szCs w:val="22"/>
              </w:rPr>
              <w:t xml:space="preserve"> </w:t>
            </w:r>
            <w:r w:rsidRPr="00EF594C">
              <w:rPr>
                <w:b/>
                <w:iCs/>
                <w:sz w:val="22"/>
                <w:szCs w:val="22"/>
              </w:rPr>
              <w:t>(Należy podać)</w:t>
            </w:r>
          </w:p>
          <w:p w14:paraId="298731F2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Numer katalogowy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………………………………….</w:t>
            </w:r>
            <w:r w:rsidRPr="00EF594C">
              <w:rPr>
                <w:b/>
                <w:iCs/>
                <w:sz w:val="22"/>
                <w:szCs w:val="22"/>
              </w:rPr>
              <w:t xml:space="preserve"> Należy podać jeżeli dotyczy)</w:t>
            </w:r>
          </w:p>
          <w:p w14:paraId="4293CF2E" w14:textId="77777777" w:rsidR="00EF594C" w:rsidRPr="00EF594C" w:rsidRDefault="00EF594C" w:rsidP="004420F9">
            <w:pPr>
              <w:rPr>
                <w:b/>
                <w:iCs/>
                <w:sz w:val="22"/>
                <w:szCs w:val="22"/>
              </w:rPr>
            </w:pPr>
            <w:r w:rsidRPr="00EF594C">
              <w:rPr>
                <w:b/>
                <w:iCs/>
                <w:sz w:val="22"/>
                <w:szCs w:val="22"/>
              </w:rPr>
              <w:t xml:space="preserve">Kraj pochodzenia </w:t>
            </w:r>
            <w:r w:rsidRPr="00EF594C">
              <w:rPr>
                <w:b/>
                <w:i/>
                <w:iCs/>
                <w:sz w:val="22"/>
                <w:szCs w:val="22"/>
              </w:rPr>
              <w:t>……………………………………..</w:t>
            </w:r>
            <w:r w:rsidRPr="00EF594C">
              <w:rPr>
                <w:b/>
                <w:iCs/>
                <w:sz w:val="22"/>
                <w:szCs w:val="22"/>
              </w:rPr>
              <w:t xml:space="preserve"> </w:t>
            </w:r>
            <w:r w:rsidRPr="00EF594C">
              <w:rPr>
                <w:b/>
                <w:sz w:val="22"/>
                <w:szCs w:val="22"/>
              </w:rPr>
              <w:t>(Należy podać)</w:t>
            </w:r>
          </w:p>
          <w:p w14:paraId="3B7FEF61" w14:textId="77777777" w:rsidR="00EF594C" w:rsidRPr="00EF594C" w:rsidRDefault="00EF594C" w:rsidP="004420F9">
            <w:pPr>
              <w:pStyle w:val="Tekstpodstawowy2"/>
              <w:ind w:left="497"/>
              <w:rPr>
                <w:b/>
                <w:bCs/>
                <w:sz w:val="22"/>
                <w:szCs w:val="22"/>
              </w:rPr>
            </w:pPr>
            <w:r w:rsidRPr="00EF594C">
              <w:rPr>
                <w:sz w:val="22"/>
                <w:szCs w:val="22"/>
                <w:u w:val="single"/>
              </w:rPr>
              <w:t>Urządzenie fabrycznie nowe.</w:t>
            </w:r>
          </w:p>
        </w:tc>
      </w:tr>
      <w:tr w:rsidR="00EF594C" w:rsidRPr="00EF594C" w14:paraId="1DDFD83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D74EC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579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Długość maksymalnie 170 cm lub mniej</w:t>
            </w:r>
          </w:p>
        </w:tc>
      </w:tr>
      <w:tr w:rsidR="00EF594C" w:rsidRPr="00EF594C" w14:paraId="14FF3A68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756C20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46D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Szerokość 120 cm lub mniej</w:t>
            </w:r>
          </w:p>
        </w:tc>
      </w:tr>
      <w:tr w:rsidR="00EF594C" w:rsidRPr="00EF594C" w14:paraId="7761DFA4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707556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17A4" w14:textId="77777777" w:rsidR="00EF594C" w:rsidRPr="00EF594C" w:rsidRDefault="00EF594C" w:rsidP="004420F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Wysokość 170 cm lub mniej</w:t>
            </w:r>
          </w:p>
        </w:tc>
      </w:tr>
      <w:tr w:rsidR="00EF594C" w:rsidRPr="00EF594C" w14:paraId="4243DC8D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D9A75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1FD" w14:textId="77777777" w:rsidR="00EF594C" w:rsidRPr="00EF594C" w:rsidRDefault="00EF594C" w:rsidP="00D0104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Zakres regulacji oparcia 85°-180°, lub więcej</w:t>
            </w:r>
          </w:p>
        </w:tc>
      </w:tr>
      <w:tr w:rsidR="00EF594C" w:rsidRPr="00EF594C" w14:paraId="07E5F85F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0D2E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546" w14:textId="77777777" w:rsidR="00EF594C" w:rsidRPr="00EF594C" w:rsidRDefault="00EF594C" w:rsidP="00D0104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Zakres regulacji podpór pod kończyny dolne 0° - 90°</w:t>
            </w:r>
          </w:p>
          <w:p w14:paraId="1E0383DA" w14:textId="77777777" w:rsidR="00EF594C" w:rsidRPr="00EF594C" w:rsidRDefault="00EF594C" w:rsidP="00D01049">
            <w:pPr>
              <w:rPr>
                <w:sz w:val="22"/>
                <w:szCs w:val="22"/>
              </w:rPr>
            </w:pPr>
          </w:p>
        </w:tc>
      </w:tr>
      <w:tr w:rsidR="00EF594C" w:rsidRPr="00EF594C" w14:paraId="2918AF43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761481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50FB" w14:textId="77777777" w:rsidR="00EF594C" w:rsidRPr="00EF594C" w:rsidRDefault="00EF594C" w:rsidP="00D0104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Waga fotela poniżej 90 kg</w:t>
            </w:r>
          </w:p>
        </w:tc>
      </w:tr>
      <w:tr w:rsidR="00EF594C" w:rsidRPr="00EF594C" w14:paraId="4A2ACB9A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085D68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1DDE" w14:textId="77777777" w:rsidR="00EF594C" w:rsidRPr="00EF594C" w:rsidRDefault="00EF594C" w:rsidP="00D0104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Maksymalne obciążenie 150 kg </w:t>
            </w:r>
          </w:p>
        </w:tc>
      </w:tr>
      <w:tr w:rsidR="00EF594C" w:rsidRPr="00EF594C" w14:paraId="39922AC7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D1B9BF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B652" w14:textId="77777777" w:rsidR="00EF594C" w:rsidRPr="00EF594C" w:rsidRDefault="00EF594C" w:rsidP="00D0104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 xml:space="preserve">Laptop </w:t>
            </w:r>
          </w:p>
        </w:tc>
      </w:tr>
      <w:tr w:rsidR="00EF594C" w:rsidRPr="00EF594C" w14:paraId="6F15BDE6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7FD69B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C8A2" w14:textId="77777777" w:rsidR="00EF594C" w:rsidRPr="00EF594C" w:rsidRDefault="00EF594C" w:rsidP="00D0104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Monitor 24</w:t>
            </w:r>
          </w:p>
        </w:tc>
      </w:tr>
      <w:tr w:rsidR="00EF594C" w:rsidRPr="00EF594C" w14:paraId="6160119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23129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3CBE" w14:textId="77777777" w:rsidR="00EF594C" w:rsidRPr="00EF594C" w:rsidRDefault="00EF594C" w:rsidP="00D0104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Wysięgnik pod monitor i laptop</w:t>
            </w:r>
          </w:p>
        </w:tc>
      </w:tr>
      <w:tr w:rsidR="00EF594C" w:rsidRPr="00EF594C" w14:paraId="392383D0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900CD9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BABF" w14:textId="77777777" w:rsidR="00EF594C" w:rsidRPr="00EF594C" w:rsidRDefault="00EF594C" w:rsidP="00D0104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Pólka pod laptopa</w:t>
            </w:r>
          </w:p>
          <w:p w14:paraId="598E0A07" w14:textId="77777777" w:rsidR="00EF594C" w:rsidRPr="00EF594C" w:rsidRDefault="00EF594C" w:rsidP="00D01049">
            <w:pPr>
              <w:rPr>
                <w:sz w:val="22"/>
                <w:szCs w:val="22"/>
              </w:rPr>
            </w:pPr>
          </w:p>
        </w:tc>
      </w:tr>
      <w:tr w:rsidR="00EF594C" w:rsidRPr="00EF594C" w14:paraId="6B22C332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84912A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1C07D" w14:textId="77777777" w:rsidR="00EF594C" w:rsidRPr="00EF594C" w:rsidRDefault="00EF594C" w:rsidP="00D01049">
            <w:pPr>
              <w:pStyle w:val="Tekstpodstawowy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EF594C">
              <w:rPr>
                <w:rFonts w:ascii="Times New Roman" w:hAnsi="Times New Roman"/>
                <w:sz w:val="22"/>
                <w:szCs w:val="22"/>
                <w:lang w:val="pl-PL"/>
              </w:rPr>
              <w:t>Listwa zasilająca, niezbędne okablowanie</w:t>
            </w:r>
          </w:p>
          <w:p w14:paraId="6E025925" w14:textId="77777777" w:rsidR="00EF594C" w:rsidRPr="00EF594C" w:rsidRDefault="00EF594C" w:rsidP="00D01049">
            <w:pPr>
              <w:rPr>
                <w:sz w:val="22"/>
                <w:szCs w:val="22"/>
              </w:rPr>
            </w:pPr>
          </w:p>
        </w:tc>
      </w:tr>
      <w:tr w:rsidR="00EF594C" w:rsidRPr="00EF594C" w14:paraId="5DC41AC9" w14:textId="77777777" w:rsidTr="004420F9">
        <w:trPr>
          <w:trHeight w:val="2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A73E97" w14:textId="77777777" w:rsidR="00EF594C" w:rsidRPr="00EF594C" w:rsidRDefault="00EF594C" w:rsidP="004420F9">
            <w:pPr>
              <w:pStyle w:val="Tekstpodstawowy2"/>
              <w:numPr>
                <w:ilvl w:val="0"/>
                <w:numId w:val="2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036" w14:textId="77777777" w:rsidR="00EF594C" w:rsidRPr="00EF594C" w:rsidRDefault="00EF594C" w:rsidP="00D01049">
            <w:pPr>
              <w:rPr>
                <w:sz w:val="22"/>
                <w:szCs w:val="22"/>
              </w:rPr>
            </w:pPr>
            <w:r w:rsidRPr="00EF594C">
              <w:rPr>
                <w:sz w:val="22"/>
                <w:szCs w:val="22"/>
              </w:rPr>
              <w:t>Oprogramowanie do powyższego sprzętu</w:t>
            </w:r>
          </w:p>
        </w:tc>
      </w:tr>
    </w:tbl>
    <w:p w14:paraId="474482B0" w14:textId="77777777" w:rsidR="00EF594C" w:rsidRPr="00EF594C" w:rsidRDefault="00EF594C" w:rsidP="00EF594C">
      <w:pPr>
        <w:rPr>
          <w:sz w:val="22"/>
          <w:szCs w:val="22"/>
        </w:rPr>
      </w:pPr>
    </w:p>
    <w:p w14:paraId="578ED372" w14:textId="1D52914F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039D55D3" w14:textId="45F23620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7813457C" w14:textId="165D9A6A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FF98B6F" w14:textId="4366DA45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BD064B4" w14:textId="64B42CD9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18E6C25" w14:textId="1FD77680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27E9C2AD" w14:textId="1351DB83" w:rsidR="00EF594C" w:rsidRDefault="00E31FB2" w:rsidP="00E31FB2">
      <w:pPr>
        <w:pStyle w:val="NormalnyWeb"/>
        <w:spacing w:before="28" w:beforeAutospacing="0" w:after="0" w:line="276" w:lineRule="auto"/>
        <w:jc w:val="center"/>
        <w:rPr>
          <w:b/>
          <w:bCs/>
        </w:rPr>
      </w:pPr>
      <w:r w:rsidRPr="00E31FB2">
        <w:rPr>
          <w:b/>
          <w:bCs/>
        </w:rPr>
        <w:t>Zadanie nr 2 – Kamizelka wibracyjna</w:t>
      </w:r>
    </w:p>
    <w:p w14:paraId="465EDEE5" w14:textId="4099DAC5" w:rsidR="009C1353" w:rsidRDefault="009C1353" w:rsidP="00E31FB2">
      <w:pPr>
        <w:pStyle w:val="NormalnyWeb"/>
        <w:spacing w:before="28" w:beforeAutospacing="0" w:after="0" w:line="276" w:lineRule="auto"/>
        <w:jc w:val="center"/>
        <w:rPr>
          <w:b/>
          <w:bCs/>
        </w:rPr>
      </w:pPr>
    </w:p>
    <w:tbl>
      <w:tblPr>
        <w:tblW w:w="94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3"/>
        <w:gridCol w:w="3869"/>
        <w:gridCol w:w="18"/>
      </w:tblGrid>
      <w:tr w:rsidR="009C1353" w14:paraId="03AF8C34" w14:textId="77777777" w:rsidTr="00655870">
        <w:trPr>
          <w:gridAfter w:val="1"/>
          <w:wAfter w:w="18" w:type="dxa"/>
          <w:trHeight w:val="828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59F1" w14:textId="77777777" w:rsidR="009C1353" w:rsidRPr="009C1353" w:rsidRDefault="009C1353" w:rsidP="00655870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</w:rPr>
            </w:pPr>
            <w:r w:rsidRPr="009C1353">
              <w:rPr>
                <w:b/>
              </w:rPr>
              <w:t>Parametry techniczne sprzętu</w:t>
            </w:r>
          </w:p>
          <w:p w14:paraId="1AD54B1E" w14:textId="77777777" w:rsidR="009C1353" w:rsidRDefault="009C1353" w:rsidP="00655870">
            <w:pPr>
              <w:spacing w:line="276" w:lineRule="auto"/>
              <w:jc w:val="center"/>
              <w:rPr>
                <w:b/>
              </w:rPr>
            </w:pPr>
            <w:r w:rsidRPr="009C1353">
              <w:rPr>
                <w:b/>
              </w:rPr>
              <w:t>Kamizelka wibracyjna do oczyszczania dróg oddechowych</w:t>
            </w:r>
          </w:p>
        </w:tc>
      </w:tr>
      <w:tr w:rsidR="009C1353" w14:paraId="70538513" w14:textId="77777777" w:rsidTr="00655870">
        <w:trPr>
          <w:gridAfter w:val="1"/>
          <w:wAfter w:w="18" w:type="dxa"/>
          <w:trHeight w:val="97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5341" w14:textId="77777777" w:rsidR="009C1353" w:rsidRDefault="009C1353" w:rsidP="00655870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61B" w14:textId="77777777" w:rsidR="009C1353" w:rsidRDefault="009C1353" w:rsidP="006558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Wymogi graniczne</w:t>
            </w:r>
          </w:p>
          <w:p w14:paraId="08059B12" w14:textId="77777777" w:rsidR="009C1353" w:rsidRPr="005E3525" w:rsidRDefault="009C1353" w:rsidP="006558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 NIE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B7B6" w14:textId="77777777" w:rsidR="009C1353" w:rsidRDefault="009C1353" w:rsidP="006558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Parametry oferowane/ podać zakresy</w:t>
            </w:r>
          </w:p>
          <w:p w14:paraId="4E06A778" w14:textId="77777777" w:rsidR="009C1353" w:rsidRDefault="009C1353" w:rsidP="00655870">
            <w:pPr>
              <w:tabs>
                <w:tab w:val="center" w:pos="4537"/>
                <w:tab w:val="right" w:pos="9074"/>
              </w:tabs>
              <w:spacing w:line="276" w:lineRule="auto"/>
              <w:jc w:val="center"/>
              <w:rPr>
                <w:b/>
                <w:highlight w:val="yellow"/>
              </w:rPr>
            </w:pPr>
            <w:r>
              <w:rPr>
                <w:b/>
                <w:bCs/>
              </w:rPr>
              <w:t>lub opisać</w:t>
            </w:r>
          </w:p>
        </w:tc>
      </w:tr>
      <w:tr w:rsidR="009C1353" w14:paraId="3580FB33" w14:textId="77777777" w:rsidTr="00655870">
        <w:trPr>
          <w:trHeight w:val="4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2BFA" w14:textId="77777777" w:rsidR="009C1353" w:rsidRDefault="009C1353" w:rsidP="00655870">
            <w:pPr>
              <w:spacing w:line="276" w:lineRule="auto"/>
            </w:pPr>
            <w:r>
              <w:t>Oferent / Producent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FC3F" w14:textId="77777777" w:rsidR="009C1353" w:rsidRDefault="009C1353" w:rsidP="00655870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258" w14:textId="77777777" w:rsidR="009C1353" w:rsidRDefault="009C1353" w:rsidP="00655870">
            <w:pPr>
              <w:spacing w:line="276" w:lineRule="auto"/>
              <w:jc w:val="center"/>
            </w:pPr>
          </w:p>
        </w:tc>
      </w:tr>
      <w:tr w:rsidR="009C1353" w14:paraId="0502D9DA" w14:textId="77777777" w:rsidTr="00655870">
        <w:trPr>
          <w:trHeight w:val="4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93F8" w14:textId="77777777" w:rsidR="009C1353" w:rsidRDefault="009C1353" w:rsidP="00655870">
            <w:pPr>
              <w:spacing w:line="276" w:lineRule="auto"/>
            </w:pPr>
            <w:r>
              <w:t>Nazwa i typ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4CA9" w14:textId="77777777" w:rsidR="009C1353" w:rsidRDefault="009C1353" w:rsidP="00655870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8BF" w14:textId="77777777" w:rsidR="009C1353" w:rsidRDefault="009C1353" w:rsidP="00655870">
            <w:pPr>
              <w:spacing w:line="276" w:lineRule="auto"/>
              <w:jc w:val="center"/>
            </w:pPr>
          </w:p>
        </w:tc>
      </w:tr>
      <w:tr w:rsidR="009C1353" w14:paraId="37AA352B" w14:textId="77777777" w:rsidTr="00655870">
        <w:trPr>
          <w:trHeight w:val="49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3818" w14:textId="77777777" w:rsidR="009C1353" w:rsidRDefault="009C1353" w:rsidP="00655870">
            <w:pPr>
              <w:spacing w:line="276" w:lineRule="auto"/>
            </w:pPr>
            <w:r>
              <w:t>Kraj pochodzenia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CE85" w14:textId="77777777" w:rsidR="009C1353" w:rsidRDefault="009C1353" w:rsidP="00655870">
            <w:pPr>
              <w:spacing w:line="276" w:lineRule="auto"/>
              <w:jc w:val="center"/>
            </w:pPr>
            <w:r>
              <w:t>Podać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EC1" w14:textId="77777777" w:rsidR="009C1353" w:rsidRDefault="009C1353" w:rsidP="00655870">
            <w:pPr>
              <w:spacing w:line="276" w:lineRule="auto"/>
              <w:jc w:val="center"/>
            </w:pPr>
          </w:p>
        </w:tc>
      </w:tr>
      <w:tr w:rsidR="009C1353" w14:paraId="11B8D74A" w14:textId="77777777" w:rsidTr="00655870">
        <w:trPr>
          <w:trHeight w:val="50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9168" w14:textId="77777777" w:rsidR="009C1353" w:rsidRDefault="009C1353" w:rsidP="00655870">
            <w:pPr>
              <w:spacing w:line="276" w:lineRule="auto"/>
            </w:pPr>
            <w:r>
              <w:t xml:space="preserve">Rok produkcji - 2021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1401" w14:textId="77777777" w:rsidR="009C1353" w:rsidRDefault="009C1353" w:rsidP="00655870">
            <w:pPr>
              <w:spacing w:line="276" w:lineRule="auto"/>
            </w:pPr>
            <w:r>
              <w:t xml:space="preserve">   Tak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404F" w14:textId="77777777" w:rsidR="009C1353" w:rsidRDefault="009C1353" w:rsidP="00655870">
            <w:pPr>
              <w:spacing w:line="276" w:lineRule="auto"/>
            </w:pPr>
          </w:p>
        </w:tc>
      </w:tr>
    </w:tbl>
    <w:p w14:paraId="7B27FB62" w14:textId="77777777" w:rsidR="009C1353" w:rsidRDefault="009C1353" w:rsidP="009C1353"/>
    <w:tbl>
      <w:tblPr>
        <w:tblW w:w="94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"/>
        <w:gridCol w:w="4427"/>
        <w:gridCol w:w="1290"/>
        <w:gridCol w:w="3155"/>
      </w:tblGrid>
      <w:tr w:rsidR="00FB5806" w14:paraId="13B3B1AC" w14:textId="77777777" w:rsidTr="006B3E1B">
        <w:trPr>
          <w:trHeight w:val="440"/>
        </w:trPr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E612" w14:textId="77777777" w:rsidR="00FB5806" w:rsidRDefault="00FB5806" w:rsidP="0065587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E94B" w14:textId="0406EE1E" w:rsidR="00FB5806" w:rsidRDefault="00FB5806" w:rsidP="00FB580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</w:t>
            </w:r>
          </w:p>
        </w:tc>
      </w:tr>
      <w:tr w:rsidR="009C1353" w14:paraId="61FDF958" w14:textId="77777777" w:rsidTr="00FB5806">
        <w:trPr>
          <w:trHeight w:val="993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DBA3" w14:textId="77777777" w:rsidR="009C1353" w:rsidRDefault="009C1353" w:rsidP="00655870">
            <w:pPr>
              <w:spacing w:line="276" w:lineRule="auto"/>
              <w:jc w:val="both"/>
            </w:pPr>
            <w:r>
              <w:t xml:space="preserve"> Przenośna kamizelka wibracyjna, cechująca się mobilnością (możliwość zasilania akumulatorowego oraz przewodowego i wykonania zabiegu w dowolnym miejscu). Kamizelka do oczyszczania górnych dróg oddechowych oraz oskrzeli z zalegających wydzielin.</w:t>
            </w:r>
          </w:p>
        </w:tc>
      </w:tr>
      <w:tr w:rsidR="009C1353" w14:paraId="0B2E861D" w14:textId="77777777" w:rsidTr="00FB5806">
        <w:trPr>
          <w:trHeight w:val="242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BFE" w14:textId="77777777" w:rsidR="009C1353" w:rsidRPr="005E3525" w:rsidRDefault="009C1353" w:rsidP="00655870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9C1353">
              <w:rPr>
                <w:b/>
              </w:rPr>
              <w:t>WARUNKI DOSTAWY</w:t>
            </w:r>
          </w:p>
        </w:tc>
      </w:tr>
      <w:tr w:rsidR="009C1353" w14:paraId="0DD1B5A6" w14:textId="77777777" w:rsidTr="00FB5806">
        <w:trPr>
          <w:trHeight w:val="35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BD29" w14:textId="77777777" w:rsidR="009C1353" w:rsidRDefault="009C1353" w:rsidP="00655870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9155" w14:textId="77777777" w:rsidR="009C1353" w:rsidRDefault="009C1353" w:rsidP="00655870">
            <w:pPr>
              <w:spacing w:line="276" w:lineRule="auto"/>
              <w:jc w:val="center"/>
            </w:pPr>
            <w:r>
              <w:t xml:space="preserve">Termin dostawy –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2FA3" w14:textId="77777777" w:rsidR="009C1353" w:rsidRDefault="009C1353" w:rsidP="00655870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5E2C" w14:textId="77777777" w:rsidR="009C1353" w:rsidRDefault="009C1353" w:rsidP="00655870">
            <w:pPr>
              <w:spacing w:line="276" w:lineRule="auto"/>
              <w:jc w:val="center"/>
            </w:pPr>
          </w:p>
        </w:tc>
      </w:tr>
      <w:tr w:rsidR="009C1353" w14:paraId="016FBB6D" w14:textId="77777777" w:rsidTr="00FB5806">
        <w:trPr>
          <w:trHeight w:val="525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7DA" w14:textId="77777777" w:rsidR="009C1353" w:rsidRDefault="009C1353" w:rsidP="00655870">
            <w:pPr>
              <w:spacing w:line="276" w:lineRule="auto"/>
              <w:rPr>
                <w:highlight w:val="lightGray"/>
              </w:rPr>
            </w:pPr>
          </w:p>
          <w:p w14:paraId="43612907" w14:textId="77777777" w:rsidR="009C1353" w:rsidRDefault="009C1353" w:rsidP="00655870">
            <w:pPr>
              <w:spacing w:line="276" w:lineRule="auto"/>
              <w:jc w:val="center"/>
              <w:rPr>
                <w:b/>
                <w:color w:val="FF0000"/>
                <w:highlight w:val="lightGray"/>
              </w:rPr>
            </w:pPr>
            <w:r w:rsidRPr="009C1353">
              <w:rPr>
                <w:b/>
              </w:rPr>
              <w:t>WARUNKI GWARANCJI  i SERWISU</w:t>
            </w:r>
          </w:p>
        </w:tc>
      </w:tr>
      <w:tr w:rsidR="009C1353" w14:paraId="14D2D4EF" w14:textId="77777777" w:rsidTr="00FB5806">
        <w:trPr>
          <w:trHeight w:val="2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FBD2" w14:textId="77777777" w:rsidR="009C1353" w:rsidRDefault="009C1353" w:rsidP="00655870">
            <w:pPr>
              <w:spacing w:line="276" w:lineRule="auto"/>
            </w:pPr>
            <w:r>
              <w:t>2.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7C1B" w14:textId="77777777" w:rsidR="009C1353" w:rsidRDefault="009C1353" w:rsidP="00655870">
            <w:pPr>
              <w:spacing w:line="276" w:lineRule="auto"/>
            </w:pPr>
            <w:r>
              <w:t>Gwarancja – minimum 24 miesiące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14CA" w14:textId="77777777" w:rsidR="009C1353" w:rsidRDefault="009C1353" w:rsidP="00655870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6253" w14:textId="77777777" w:rsidR="009C1353" w:rsidRDefault="009C1353" w:rsidP="00655870">
            <w:pPr>
              <w:spacing w:line="276" w:lineRule="auto"/>
              <w:jc w:val="center"/>
            </w:pPr>
          </w:p>
        </w:tc>
      </w:tr>
      <w:tr w:rsidR="009C1353" w14:paraId="4554CD01" w14:textId="77777777" w:rsidTr="00FB5806">
        <w:trPr>
          <w:trHeight w:val="5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92F0" w14:textId="77777777" w:rsidR="009C1353" w:rsidRDefault="009C1353" w:rsidP="00655870">
            <w:pPr>
              <w:spacing w:line="276" w:lineRule="auto"/>
            </w:pPr>
          </w:p>
          <w:p w14:paraId="5CF4F147" w14:textId="77777777" w:rsidR="009C1353" w:rsidRDefault="009C1353" w:rsidP="00655870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26CE" w14:textId="77777777" w:rsidR="009C1353" w:rsidRDefault="009C1353" w:rsidP="00655870">
            <w:pPr>
              <w:spacing w:line="276" w:lineRule="auto"/>
            </w:pPr>
            <w:r>
              <w:t>SERWIS – czas reakcji serwisu od zgłoszenia usterki maximum 48 godzin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89E6" w14:textId="77777777" w:rsidR="009C1353" w:rsidRDefault="009C1353" w:rsidP="00655870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06F6" w14:textId="77777777" w:rsidR="009C1353" w:rsidRDefault="009C1353" w:rsidP="00655870">
            <w:pPr>
              <w:spacing w:line="276" w:lineRule="auto"/>
              <w:jc w:val="center"/>
            </w:pPr>
          </w:p>
        </w:tc>
      </w:tr>
    </w:tbl>
    <w:p w14:paraId="61497DB2" w14:textId="77777777" w:rsidR="009C1353" w:rsidRDefault="009C1353" w:rsidP="009C1353"/>
    <w:p w14:paraId="696AA0C3" w14:textId="77777777" w:rsidR="009C1353" w:rsidRPr="00E31FB2" w:rsidRDefault="009C1353" w:rsidP="009C1353">
      <w:pPr>
        <w:pStyle w:val="NormalnyWeb"/>
        <w:spacing w:before="28" w:beforeAutospacing="0" w:after="0" w:line="276" w:lineRule="auto"/>
        <w:rPr>
          <w:b/>
          <w:bCs/>
        </w:rPr>
      </w:pPr>
    </w:p>
    <w:p w14:paraId="5E84BE3A" w14:textId="258292C9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1D45E916" w14:textId="1E0BB016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416EED38" w14:textId="578F6425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3301C160" w14:textId="656442DC" w:rsid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5265DA99" w14:textId="77777777" w:rsidR="00EF594C" w:rsidRPr="00EF594C" w:rsidRDefault="00EF594C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p w14:paraId="23E79B3A" w14:textId="77777777" w:rsidR="00643D37" w:rsidRPr="00EF594C" w:rsidRDefault="00643D37" w:rsidP="005F7717">
      <w:pPr>
        <w:pStyle w:val="NormalnyWeb"/>
        <w:spacing w:before="28" w:beforeAutospacing="0" w:after="0" w:line="276" w:lineRule="auto"/>
        <w:jc w:val="both"/>
        <w:rPr>
          <w:sz w:val="22"/>
          <w:szCs w:val="22"/>
        </w:rPr>
      </w:pPr>
    </w:p>
    <w:sectPr w:rsidR="00643D37" w:rsidRPr="00EF59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5BAF" w14:textId="77777777" w:rsidR="007B0A7C" w:rsidRDefault="007B0A7C" w:rsidP="007F4C44">
      <w:r>
        <w:separator/>
      </w:r>
    </w:p>
  </w:endnote>
  <w:endnote w:type="continuationSeparator" w:id="0">
    <w:p w14:paraId="395E7E16" w14:textId="77777777" w:rsidR="007B0A7C" w:rsidRDefault="007B0A7C" w:rsidP="007F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13288309"/>
      <w:docPartObj>
        <w:docPartGallery w:val="Page Numbers (Bottom of Page)"/>
        <w:docPartUnique/>
      </w:docPartObj>
    </w:sdtPr>
    <w:sdtEndPr/>
    <w:sdtContent>
      <w:p w14:paraId="754EA93B" w14:textId="754F41E8" w:rsidR="00757F26" w:rsidRDefault="00757F2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757F2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757F26">
          <w:rPr>
            <w:sz w:val="16"/>
            <w:szCs w:val="16"/>
          </w:rPr>
          <w:instrText>PAGE    \* MERGEFORMAT</w:instrText>
        </w:r>
        <w:r w:rsidRPr="00757F2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757F26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12BE3CBD" w14:textId="16489CF3" w:rsidR="00757F26" w:rsidRDefault="00AC12D5" w:rsidP="00AC12D5">
    <w:pPr>
      <w:pStyle w:val="Stopka"/>
      <w:ind w:firstLine="708"/>
    </w:pPr>
    <w:r>
      <w:rPr>
        <w:rFonts w:ascii="Arial" w:hAnsi="Arial" w:cs="Arial"/>
        <w:bCs/>
        <w:i/>
        <w:iCs/>
        <w:sz w:val="18"/>
        <w:szCs w:val="18"/>
      </w:rPr>
      <w:t>Nr ZP.I.2.224/05/21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E9F10" w14:textId="77777777" w:rsidR="007B0A7C" w:rsidRDefault="007B0A7C" w:rsidP="007F4C44">
      <w:r>
        <w:separator/>
      </w:r>
    </w:p>
  </w:footnote>
  <w:footnote w:type="continuationSeparator" w:id="0">
    <w:p w14:paraId="05AC429F" w14:textId="77777777" w:rsidR="007B0A7C" w:rsidRDefault="007B0A7C" w:rsidP="007F4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F5" w14:textId="77777777" w:rsidR="00AC12D5" w:rsidRDefault="00AC12D5" w:rsidP="00AC12D5">
    <w:pPr>
      <w:spacing w:before="120"/>
      <w:ind w:left="42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Małopolski Szpital Chorób Płuc i Rehabilitacji im. Edmunda Wojtyły,  SPZOZ   w Jaroszowcu ,</w:t>
    </w:r>
    <w:r>
      <w:rPr>
        <w:rFonts w:ascii="Arial" w:hAnsi="Arial" w:cs="Arial"/>
        <w:sz w:val="16"/>
        <w:szCs w:val="16"/>
      </w:rPr>
      <w:br/>
      <w:t>32-310 Jaroszowiec , ul. Kolejowa 1a</w:t>
    </w:r>
  </w:p>
  <w:p w14:paraId="5CE90C83" w14:textId="02B5B3C8" w:rsidR="00D01049" w:rsidRPr="007F4C44" w:rsidRDefault="007F4C44" w:rsidP="00D01049">
    <w:pPr>
      <w:pStyle w:val="Nagwek20"/>
      <w:spacing w:before="0" w:after="0"/>
      <w:jc w:val="right"/>
      <w:rPr>
        <w:sz w:val="18"/>
        <w:szCs w:val="18"/>
      </w:rPr>
    </w:pPr>
    <w:r>
      <w:tab/>
    </w:r>
  </w:p>
  <w:p w14:paraId="13BB9396" w14:textId="68A84877" w:rsidR="007F4C44" w:rsidRPr="007F4C44" w:rsidRDefault="007F4C44" w:rsidP="007F4C44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32"/>
    <w:multiLevelType w:val="hybridMultilevel"/>
    <w:tmpl w:val="4A702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D621E"/>
    <w:multiLevelType w:val="hybridMultilevel"/>
    <w:tmpl w:val="56323C2C"/>
    <w:lvl w:ilvl="0" w:tplc="B052A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70BDA"/>
    <w:multiLevelType w:val="hybridMultilevel"/>
    <w:tmpl w:val="B46C0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1CA4"/>
    <w:multiLevelType w:val="hybridMultilevel"/>
    <w:tmpl w:val="8D429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95A82"/>
    <w:multiLevelType w:val="hybridMultilevel"/>
    <w:tmpl w:val="982C6AB0"/>
    <w:lvl w:ilvl="0" w:tplc="567C515E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2836612"/>
    <w:multiLevelType w:val="hybridMultilevel"/>
    <w:tmpl w:val="2874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2767F"/>
    <w:multiLevelType w:val="hybridMultilevel"/>
    <w:tmpl w:val="7EAC3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E38A7"/>
    <w:multiLevelType w:val="hybridMultilevel"/>
    <w:tmpl w:val="23BAF76C"/>
    <w:lvl w:ilvl="0" w:tplc="B3C41AE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1471C5"/>
    <w:multiLevelType w:val="hybridMultilevel"/>
    <w:tmpl w:val="BA802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05768"/>
    <w:multiLevelType w:val="hybridMultilevel"/>
    <w:tmpl w:val="8CC0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70A4"/>
    <w:multiLevelType w:val="hybridMultilevel"/>
    <w:tmpl w:val="3A0062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AD08A1"/>
    <w:multiLevelType w:val="hybridMultilevel"/>
    <w:tmpl w:val="5FCEB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76F74"/>
    <w:multiLevelType w:val="hybridMultilevel"/>
    <w:tmpl w:val="24C05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90666"/>
    <w:multiLevelType w:val="hybridMultilevel"/>
    <w:tmpl w:val="8AA6A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92808"/>
    <w:multiLevelType w:val="hybridMultilevel"/>
    <w:tmpl w:val="9BD25B1A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87951"/>
    <w:multiLevelType w:val="hybridMultilevel"/>
    <w:tmpl w:val="F34C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167A0"/>
    <w:multiLevelType w:val="hybridMultilevel"/>
    <w:tmpl w:val="89889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934E6"/>
    <w:multiLevelType w:val="hybridMultilevel"/>
    <w:tmpl w:val="1B92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73C77"/>
    <w:multiLevelType w:val="hybridMultilevel"/>
    <w:tmpl w:val="41C4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1176D"/>
    <w:multiLevelType w:val="hybridMultilevel"/>
    <w:tmpl w:val="B00E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D7808"/>
    <w:multiLevelType w:val="hybridMultilevel"/>
    <w:tmpl w:val="53F65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B93"/>
    <w:multiLevelType w:val="hybridMultilevel"/>
    <w:tmpl w:val="678E3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5115E"/>
    <w:multiLevelType w:val="hybridMultilevel"/>
    <w:tmpl w:val="D45C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76D57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9052E"/>
    <w:multiLevelType w:val="hybridMultilevel"/>
    <w:tmpl w:val="D058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B391A"/>
    <w:multiLevelType w:val="hybridMultilevel"/>
    <w:tmpl w:val="6BFE4C48"/>
    <w:lvl w:ilvl="0" w:tplc="D9E49754">
      <w:start w:val="1"/>
      <w:numFmt w:val="upperLetter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5E308BB"/>
    <w:multiLevelType w:val="hybridMultilevel"/>
    <w:tmpl w:val="60BED5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906A22"/>
    <w:multiLevelType w:val="hybridMultilevel"/>
    <w:tmpl w:val="DD1A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62FDC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D3B85"/>
    <w:multiLevelType w:val="hybridMultilevel"/>
    <w:tmpl w:val="6A78F492"/>
    <w:lvl w:ilvl="0" w:tplc="4A60A9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17F8E"/>
    <w:multiLevelType w:val="hybridMultilevel"/>
    <w:tmpl w:val="8A72D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44837"/>
    <w:multiLevelType w:val="hybridMultilevel"/>
    <w:tmpl w:val="858E0FB8"/>
    <w:lvl w:ilvl="0" w:tplc="607CF03C">
      <w:start w:val="1"/>
      <w:numFmt w:val="upperLetter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19A4"/>
    <w:multiLevelType w:val="hybridMultilevel"/>
    <w:tmpl w:val="DB7CA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27"/>
  </w:num>
  <w:num w:numId="5">
    <w:abstractNumId w:val="2"/>
  </w:num>
  <w:num w:numId="6">
    <w:abstractNumId w:val="5"/>
  </w:num>
  <w:num w:numId="7">
    <w:abstractNumId w:val="17"/>
  </w:num>
  <w:num w:numId="8">
    <w:abstractNumId w:val="3"/>
  </w:num>
  <w:num w:numId="9">
    <w:abstractNumId w:val="9"/>
  </w:num>
  <w:num w:numId="10">
    <w:abstractNumId w:val="11"/>
  </w:num>
  <w:num w:numId="11">
    <w:abstractNumId w:val="26"/>
  </w:num>
  <w:num w:numId="12">
    <w:abstractNumId w:val="0"/>
  </w:num>
  <w:num w:numId="13">
    <w:abstractNumId w:val="30"/>
  </w:num>
  <w:num w:numId="14">
    <w:abstractNumId w:val="18"/>
  </w:num>
  <w:num w:numId="15">
    <w:abstractNumId w:val="13"/>
  </w:num>
  <w:num w:numId="16">
    <w:abstractNumId w:val="15"/>
  </w:num>
  <w:num w:numId="17">
    <w:abstractNumId w:val="24"/>
  </w:num>
  <w:num w:numId="18">
    <w:abstractNumId w:val="8"/>
  </w:num>
  <w:num w:numId="19">
    <w:abstractNumId w:val="12"/>
  </w:num>
  <w:num w:numId="20">
    <w:abstractNumId w:val="29"/>
  </w:num>
  <w:num w:numId="21">
    <w:abstractNumId w:val="32"/>
  </w:num>
  <w:num w:numId="22">
    <w:abstractNumId w:val="14"/>
  </w:num>
  <w:num w:numId="23">
    <w:abstractNumId w:val="24"/>
  </w:num>
  <w:num w:numId="24">
    <w:abstractNumId w:val="31"/>
  </w:num>
  <w:num w:numId="25">
    <w:abstractNumId w:val="23"/>
  </w:num>
  <w:num w:numId="26">
    <w:abstractNumId w:val="20"/>
  </w:num>
  <w:num w:numId="27">
    <w:abstractNumId w:val="10"/>
  </w:num>
  <w:num w:numId="28">
    <w:abstractNumId w:val="22"/>
  </w:num>
  <w:num w:numId="29">
    <w:abstractNumId w:val="16"/>
  </w:num>
  <w:num w:numId="30">
    <w:abstractNumId w:val="6"/>
  </w:num>
  <w:num w:numId="31">
    <w:abstractNumId w:val="28"/>
  </w:num>
  <w:num w:numId="32">
    <w:abstractNumId w:val="7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6A1"/>
    <w:rsid w:val="00004A92"/>
    <w:rsid w:val="00033F0F"/>
    <w:rsid w:val="0004155E"/>
    <w:rsid w:val="00092D33"/>
    <w:rsid w:val="001476A1"/>
    <w:rsid w:val="001E148F"/>
    <w:rsid w:val="001F7EB1"/>
    <w:rsid w:val="00235BAE"/>
    <w:rsid w:val="002A5198"/>
    <w:rsid w:val="002A73B6"/>
    <w:rsid w:val="002B3ADD"/>
    <w:rsid w:val="002C084C"/>
    <w:rsid w:val="002E1C96"/>
    <w:rsid w:val="00307E11"/>
    <w:rsid w:val="00316A35"/>
    <w:rsid w:val="0038032B"/>
    <w:rsid w:val="00390F9A"/>
    <w:rsid w:val="00447105"/>
    <w:rsid w:val="00453E60"/>
    <w:rsid w:val="00456576"/>
    <w:rsid w:val="004C21D9"/>
    <w:rsid w:val="00504C23"/>
    <w:rsid w:val="0052102B"/>
    <w:rsid w:val="005246DF"/>
    <w:rsid w:val="0054460F"/>
    <w:rsid w:val="00575824"/>
    <w:rsid w:val="005938AB"/>
    <w:rsid w:val="005A0B4F"/>
    <w:rsid w:val="005C4BA0"/>
    <w:rsid w:val="005C6700"/>
    <w:rsid w:val="005F7717"/>
    <w:rsid w:val="006354E2"/>
    <w:rsid w:val="00643D37"/>
    <w:rsid w:val="00673F2F"/>
    <w:rsid w:val="006B4D82"/>
    <w:rsid w:val="006E4214"/>
    <w:rsid w:val="00756E60"/>
    <w:rsid w:val="00757ACC"/>
    <w:rsid w:val="00757F26"/>
    <w:rsid w:val="00796A5A"/>
    <w:rsid w:val="007B0A7C"/>
    <w:rsid w:val="007F4C44"/>
    <w:rsid w:val="00814E78"/>
    <w:rsid w:val="00885B91"/>
    <w:rsid w:val="008D5EA8"/>
    <w:rsid w:val="008E6E0C"/>
    <w:rsid w:val="0090003D"/>
    <w:rsid w:val="0096539A"/>
    <w:rsid w:val="009C1353"/>
    <w:rsid w:val="00A746F6"/>
    <w:rsid w:val="00A80083"/>
    <w:rsid w:val="00AA0841"/>
    <w:rsid w:val="00AC12D5"/>
    <w:rsid w:val="00BA1BCF"/>
    <w:rsid w:val="00BC5B0E"/>
    <w:rsid w:val="00C6605A"/>
    <w:rsid w:val="00D01049"/>
    <w:rsid w:val="00D2704F"/>
    <w:rsid w:val="00D7016E"/>
    <w:rsid w:val="00D7780B"/>
    <w:rsid w:val="00DC31FC"/>
    <w:rsid w:val="00E31FB2"/>
    <w:rsid w:val="00E56B04"/>
    <w:rsid w:val="00E72F3A"/>
    <w:rsid w:val="00E86D26"/>
    <w:rsid w:val="00E9322B"/>
    <w:rsid w:val="00EA046B"/>
    <w:rsid w:val="00EA4CE7"/>
    <w:rsid w:val="00EB331D"/>
    <w:rsid w:val="00EC25F9"/>
    <w:rsid w:val="00ED5B0A"/>
    <w:rsid w:val="00EE3762"/>
    <w:rsid w:val="00EE5C83"/>
    <w:rsid w:val="00EF594C"/>
    <w:rsid w:val="00F64E7C"/>
    <w:rsid w:val="00F865EF"/>
    <w:rsid w:val="00F95570"/>
    <w:rsid w:val="00FB361B"/>
    <w:rsid w:val="00FB5806"/>
    <w:rsid w:val="00FD2269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4F32"/>
  <w15:docId w15:val="{0C77C35D-C10C-4B1B-A0FB-335935E4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771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77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771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7717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5F7717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5F77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F7717"/>
    <w:pPr>
      <w:suppressAutoHyphens/>
      <w:jc w:val="both"/>
    </w:pPr>
    <w:rPr>
      <w:rFonts w:ascii="Arial" w:hAnsi="Arial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F7717"/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nhideWhenUsed/>
    <w:rsid w:val="005F77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7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abelastextbox">
    <w:name w:val="labelastextbox"/>
    <w:rsid w:val="005F7717"/>
    <w:rPr>
      <w:rFonts w:cs="Times New Roman"/>
    </w:rPr>
  </w:style>
  <w:style w:type="paragraph" w:styleId="Tekstpodstawowy2">
    <w:name w:val="Body Text 2"/>
    <w:basedOn w:val="Normalny"/>
    <w:link w:val="Tekstpodstawowy2Znak"/>
    <w:rsid w:val="005F7717"/>
    <w:pPr>
      <w:spacing w:after="120" w:line="480" w:lineRule="auto"/>
    </w:pPr>
    <w:rPr>
      <w:kern w:val="32"/>
    </w:rPr>
  </w:style>
  <w:style w:type="character" w:customStyle="1" w:styleId="Tekstpodstawowy2Znak">
    <w:name w:val="Tekst podstawowy 2 Znak"/>
    <w:basedOn w:val="Domylnaczcionkaakapitu"/>
    <w:link w:val="Tekstpodstawowy2"/>
    <w:rsid w:val="005F7717"/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Default">
    <w:name w:val="Default"/>
    <w:rsid w:val="00FD22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 Znak9 Znak"/>
    <w:basedOn w:val="Normalny"/>
    <w:link w:val="NagwekZnak"/>
    <w:uiPriority w:val="99"/>
    <w:rsid w:val="00C6605A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aliases w:val=" Znak9 Znak Znak"/>
    <w:basedOn w:val="Domylnaczcionkaakapitu"/>
    <w:link w:val="Nagwek"/>
    <w:uiPriority w:val="99"/>
    <w:rsid w:val="00C6605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6605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6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B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7F4C44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icrosoft YaHei" w:hAnsi="Arial" w:cs="Lucida Sans"/>
      <w:kern w:val="2"/>
      <w:sz w:val="28"/>
      <w:szCs w:val="28"/>
      <w:lang w:eastAsia="zh-CN" w:bidi="hi-IN"/>
    </w:rPr>
  </w:style>
  <w:style w:type="paragraph" w:styleId="Bezodstpw">
    <w:name w:val="No Spacing"/>
    <w:qFormat/>
    <w:rsid w:val="00757F26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1851</Words>
  <Characters>11108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Machowski</dc:creator>
  <cp:lastModifiedBy>Zamowienia</cp:lastModifiedBy>
  <cp:revision>12</cp:revision>
  <cp:lastPrinted>2021-09-13T08:02:00Z</cp:lastPrinted>
  <dcterms:created xsi:type="dcterms:W3CDTF">2021-10-04T10:46:00Z</dcterms:created>
  <dcterms:modified xsi:type="dcterms:W3CDTF">2021-10-05T11:39:00Z</dcterms:modified>
</cp:coreProperties>
</file>