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42A4" w14:textId="28C87311" w:rsidR="009606BA" w:rsidRPr="002F2B89" w:rsidRDefault="009606BA" w:rsidP="00352416">
      <w:pPr>
        <w:ind w:left="113" w:right="57"/>
        <w:jc w:val="right"/>
        <w:rPr>
          <w:b/>
          <w:bCs/>
          <w:i/>
          <w:iCs/>
        </w:rPr>
      </w:pPr>
      <w:r w:rsidRPr="002F2B89">
        <w:rPr>
          <w:b/>
          <w:bCs/>
          <w:i/>
          <w:iCs/>
        </w:rPr>
        <w:t xml:space="preserve">Załącznik Nr 4  do SWZ </w:t>
      </w:r>
    </w:p>
    <w:p w14:paraId="7A4E65C4" w14:textId="77777777" w:rsidR="009606BA" w:rsidRPr="002F2B89" w:rsidRDefault="009606BA" w:rsidP="00352416">
      <w:pPr>
        <w:pStyle w:val="Zwykytekst1"/>
        <w:spacing w:line="240" w:lineRule="auto"/>
        <w:ind w:left="113" w:right="57"/>
        <w:jc w:val="center"/>
        <w:rPr>
          <w:rFonts w:ascii="Times New Roman" w:hAnsi="Times New Roman" w:cs="Times New Roman"/>
          <w:sz w:val="22"/>
          <w:szCs w:val="22"/>
        </w:rPr>
      </w:pPr>
    </w:p>
    <w:p w14:paraId="2CA30864" w14:textId="77777777" w:rsidR="009606BA" w:rsidRPr="002F2B89" w:rsidRDefault="009606BA" w:rsidP="00352416">
      <w:pPr>
        <w:pStyle w:val="Zwykytekst1"/>
        <w:spacing w:line="240" w:lineRule="auto"/>
        <w:ind w:left="113" w:right="57"/>
        <w:jc w:val="center"/>
        <w:rPr>
          <w:rFonts w:ascii="Times New Roman" w:hAnsi="Times New Roman" w:cs="Times New Roman"/>
          <w:b/>
          <w:bCs/>
          <w:sz w:val="22"/>
          <w:szCs w:val="22"/>
        </w:rPr>
      </w:pPr>
      <w:r w:rsidRPr="002F2B89">
        <w:rPr>
          <w:rFonts w:ascii="Times New Roman" w:hAnsi="Times New Roman" w:cs="Times New Roman"/>
          <w:b/>
          <w:bCs/>
          <w:sz w:val="22"/>
          <w:szCs w:val="22"/>
        </w:rPr>
        <w:t>UMOWA - wzór</w:t>
      </w:r>
    </w:p>
    <w:p w14:paraId="0585A54B" w14:textId="77777777" w:rsidR="009606BA" w:rsidRPr="002F2B89" w:rsidRDefault="009606BA" w:rsidP="00352416">
      <w:pPr>
        <w:pStyle w:val="Zwykytekst1"/>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W dniu ………….. w Jaroszowcu, została zawarta umowa pomiędzy;</w:t>
      </w:r>
    </w:p>
    <w:p w14:paraId="68D48732" w14:textId="59C92A6B" w:rsidR="009606BA" w:rsidRPr="002F2B89" w:rsidRDefault="009606BA" w:rsidP="00352416">
      <w:pPr>
        <w:ind w:left="113" w:right="57"/>
        <w:jc w:val="both"/>
      </w:pPr>
      <w:r w:rsidRPr="002F2B89">
        <w:rPr>
          <w:b/>
          <w:bCs/>
        </w:rPr>
        <w:t>Małopolskim Szpitalem Chorób Płuc i Rehabilitacji im. Edmunda Wojtyły</w:t>
      </w:r>
      <w:r w:rsidRPr="002F2B89">
        <w:t>, z siedzibą w Jaroszowcu przy ul. Kolejowej           Nr 1a, 32-310 Jaroszowiec</w:t>
      </w:r>
      <w:r w:rsidR="009A1F14" w:rsidRPr="002F2B89">
        <w:t xml:space="preserve"> </w:t>
      </w:r>
      <w:r w:rsidRPr="002F2B89">
        <w:t>zarejestrowanym w Sądzie Rejonowym dla Krakowa – Śródmieścia w Krakowie Wydział XII Gospodarczy Krajowego Rejestru Sądowego pod nr KRS 0000030254 i wpisanym w Księdze Rejestrowej podmiotu leczniczego, nr księgi 000000006132, prowadzonym przez Wojewodę Małopolski. NIP 637 12 65 836      REGON 000294214</w:t>
      </w:r>
    </w:p>
    <w:p w14:paraId="3C536E2B" w14:textId="77777777" w:rsidR="009606BA" w:rsidRPr="002F2B89" w:rsidRDefault="009606BA" w:rsidP="00352416">
      <w:pPr>
        <w:widowControl w:val="0"/>
        <w:ind w:left="113" w:right="57"/>
      </w:pPr>
      <w:r w:rsidRPr="002F2B89">
        <w:t>reprezentowanym przez:</w:t>
      </w:r>
    </w:p>
    <w:p w14:paraId="67B63BC3" w14:textId="77777777" w:rsidR="009606BA" w:rsidRPr="002F2B89" w:rsidRDefault="009606BA" w:rsidP="00352416">
      <w:pPr>
        <w:tabs>
          <w:tab w:val="center" w:pos="4896"/>
          <w:tab w:val="right" w:pos="9432"/>
        </w:tabs>
        <w:autoSpaceDE w:val="0"/>
        <w:ind w:left="113" w:right="57"/>
      </w:pPr>
      <w:r w:rsidRPr="002F2B89">
        <w:t>zwanym dalej "</w:t>
      </w:r>
      <w:r w:rsidRPr="002F2B89">
        <w:rPr>
          <w:b/>
          <w:bCs/>
        </w:rPr>
        <w:t>Zamawiającym</w:t>
      </w:r>
      <w:r w:rsidRPr="002F2B89">
        <w:t xml:space="preserve">" </w:t>
      </w:r>
    </w:p>
    <w:p w14:paraId="551FA75E" w14:textId="77777777" w:rsidR="009606BA" w:rsidRPr="002F2B89" w:rsidRDefault="009606BA" w:rsidP="00352416">
      <w:pPr>
        <w:pStyle w:val="Zwykytekst1"/>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2745"/>
        </w:tabs>
        <w:spacing w:line="240" w:lineRule="auto"/>
        <w:ind w:left="113" w:right="57"/>
        <w:rPr>
          <w:rFonts w:ascii="Times New Roman" w:hAnsi="Times New Roman" w:cs="Times New Roman"/>
          <w:b/>
          <w:bCs/>
          <w:sz w:val="22"/>
          <w:szCs w:val="22"/>
        </w:rPr>
      </w:pPr>
      <w:r w:rsidRPr="002F2B89">
        <w:rPr>
          <w:rFonts w:ascii="Times New Roman" w:hAnsi="Times New Roman" w:cs="Times New Roman"/>
          <w:sz w:val="22"/>
          <w:szCs w:val="22"/>
        </w:rPr>
        <w:t>a:</w:t>
      </w:r>
      <w:r w:rsidRPr="002F2B89">
        <w:rPr>
          <w:rFonts w:ascii="Times New Roman" w:hAnsi="Times New Roman" w:cs="Times New Roman"/>
          <w:sz w:val="22"/>
          <w:szCs w:val="22"/>
        </w:rPr>
        <w:tab/>
      </w:r>
      <w:r w:rsidRPr="002F2B89">
        <w:rPr>
          <w:rFonts w:ascii="Times New Roman" w:hAnsi="Times New Roman" w:cs="Times New Roman"/>
          <w:sz w:val="22"/>
          <w:szCs w:val="22"/>
        </w:rPr>
        <w:tab/>
      </w:r>
    </w:p>
    <w:p w14:paraId="3A64A0D5" w14:textId="77777777" w:rsidR="009606BA" w:rsidRPr="002F2B89" w:rsidRDefault="009606BA" w:rsidP="00352416">
      <w:pPr>
        <w:pStyle w:val="Zwykytekst1"/>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ab/>
        <w:t xml:space="preserve">reprezentowaną przez : </w:t>
      </w:r>
    </w:p>
    <w:p w14:paraId="417AE37F" w14:textId="7401F72F" w:rsidR="009606BA" w:rsidRPr="002F2B89" w:rsidRDefault="009606BA" w:rsidP="00352416">
      <w:pPr>
        <w:pStyle w:val="Zwykytekst1"/>
        <w:spacing w:line="240" w:lineRule="auto"/>
        <w:ind w:left="113" w:right="57"/>
        <w:rPr>
          <w:rFonts w:ascii="Times New Roman" w:hAnsi="Times New Roman" w:cs="Times New Roman"/>
          <w:b/>
          <w:bCs/>
          <w:sz w:val="22"/>
          <w:szCs w:val="22"/>
        </w:rPr>
      </w:pPr>
      <w:r w:rsidRPr="002F2B89">
        <w:rPr>
          <w:rFonts w:ascii="Times New Roman" w:hAnsi="Times New Roman" w:cs="Times New Roman"/>
          <w:sz w:val="22"/>
          <w:szCs w:val="22"/>
        </w:rPr>
        <w:t xml:space="preserve">zwanym dalej </w:t>
      </w:r>
      <w:r w:rsidRPr="002F2B89">
        <w:rPr>
          <w:rFonts w:ascii="Times New Roman" w:hAnsi="Times New Roman" w:cs="Times New Roman"/>
          <w:b/>
          <w:bCs/>
          <w:sz w:val="22"/>
          <w:szCs w:val="22"/>
        </w:rPr>
        <w:t>„Wykonawcą”.</w:t>
      </w:r>
    </w:p>
    <w:p w14:paraId="0A74C801" w14:textId="77777777" w:rsidR="00D104C4" w:rsidRPr="002F2B89" w:rsidRDefault="00D104C4" w:rsidP="00352416">
      <w:pPr>
        <w:pStyle w:val="Zwykytekst1"/>
        <w:spacing w:line="240" w:lineRule="auto"/>
        <w:ind w:left="113" w:right="57"/>
        <w:rPr>
          <w:rFonts w:ascii="Times New Roman" w:hAnsi="Times New Roman" w:cs="Times New Roman"/>
          <w:b/>
          <w:bCs/>
          <w:sz w:val="22"/>
          <w:szCs w:val="22"/>
        </w:rPr>
      </w:pPr>
    </w:p>
    <w:p w14:paraId="6205E106" w14:textId="7D3E695D" w:rsidR="009606BA" w:rsidRPr="002F2B89" w:rsidRDefault="009606BA" w:rsidP="00352416">
      <w:pPr>
        <w:ind w:left="113"/>
      </w:pPr>
      <w:r w:rsidRPr="002F2B89">
        <w:t xml:space="preserve">W wyniku przeprowadzonego postępowania o udzielenie zamówienia publicznego w trybie podstawowym - zgodnie z art. 275 pkt 1 ustawy – Prawo zamówień publicznych, </w:t>
      </w:r>
      <w:r w:rsidRPr="002F2B89">
        <w:rPr>
          <w:i/>
        </w:rPr>
        <w:t xml:space="preserve">nr </w:t>
      </w:r>
      <w:r w:rsidRPr="002F2B89">
        <w:rPr>
          <w:i/>
          <w:iCs/>
        </w:rPr>
        <w:t>ZP.I.2.224/0</w:t>
      </w:r>
      <w:r w:rsidR="00E57CF7" w:rsidRPr="002F2B89">
        <w:rPr>
          <w:i/>
          <w:iCs/>
        </w:rPr>
        <w:t>8</w:t>
      </w:r>
      <w:r w:rsidRPr="002F2B89">
        <w:rPr>
          <w:i/>
          <w:iCs/>
        </w:rPr>
        <w:t xml:space="preserve">/21 </w:t>
      </w:r>
      <w:proofErr w:type="spellStart"/>
      <w:r w:rsidRPr="002F2B89">
        <w:rPr>
          <w:i/>
        </w:rPr>
        <w:t>pn</w:t>
      </w:r>
      <w:proofErr w:type="spellEnd"/>
      <w:r w:rsidRPr="002F2B89">
        <w:rPr>
          <w:i/>
        </w:rPr>
        <w:t>.”</w:t>
      </w:r>
      <w:r w:rsidR="00D268A3" w:rsidRPr="002F2B89">
        <w:rPr>
          <w:i/>
        </w:rPr>
        <w:t xml:space="preserve">Dostawa rękawiczek jednorazowych dla </w:t>
      </w:r>
      <w:proofErr w:type="spellStart"/>
      <w:r w:rsidR="00D268A3" w:rsidRPr="002F2B89">
        <w:rPr>
          <w:i/>
        </w:rPr>
        <w:t>potrzech</w:t>
      </w:r>
      <w:proofErr w:type="spellEnd"/>
      <w:r w:rsidR="00D268A3" w:rsidRPr="002F2B89">
        <w:rPr>
          <w:i/>
        </w:rPr>
        <w:t xml:space="preserve"> Małopolskiego Szpitala Chorób Płuc i Rehabilitacji im. Edmunda Wojtyły w Jaroszowcu”</w:t>
      </w:r>
      <w:r w:rsidRPr="002F2B89">
        <w:t>, została zawarta umowa o następującej treści:</w:t>
      </w:r>
    </w:p>
    <w:p w14:paraId="2F015A5C" w14:textId="77777777" w:rsidR="009606BA" w:rsidRPr="002F2B89" w:rsidRDefault="009606BA" w:rsidP="00352416">
      <w:pPr>
        <w:pStyle w:val="Zwykytekst1"/>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1.</w:t>
      </w:r>
    </w:p>
    <w:p w14:paraId="61F44107" w14:textId="77777777" w:rsidR="009606BA" w:rsidRPr="002F2B89" w:rsidRDefault="009606BA" w:rsidP="00352416">
      <w:pPr>
        <w:pStyle w:val="Zwykytekst1"/>
        <w:spacing w:line="240" w:lineRule="auto"/>
        <w:ind w:left="113" w:right="57"/>
        <w:rPr>
          <w:rFonts w:ascii="Times New Roman" w:hAnsi="Times New Roman" w:cs="Times New Roman"/>
          <w:b/>
          <w:bCs/>
          <w:sz w:val="22"/>
          <w:szCs w:val="22"/>
        </w:rPr>
      </w:pPr>
      <w:r w:rsidRPr="002F2B89">
        <w:rPr>
          <w:rFonts w:ascii="Times New Roman" w:hAnsi="Times New Roman" w:cs="Times New Roman"/>
          <w:b/>
          <w:bCs/>
          <w:sz w:val="22"/>
          <w:szCs w:val="22"/>
        </w:rPr>
        <w:t>Przedmiot i wartość umowy.</w:t>
      </w:r>
    </w:p>
    <w:p w14:paraId="726F9FED" w14:textId="77777777" w:rsidR="009606BA" w:rsidRPr="002F2B89" w:rsidRDefault="009606BA" w:rsidP="00352416">
      <w:pPr>
        <w:pStyle w:val="Zwykytekst1"/>
        <w:spacing w:line="240" w:lineRule="auto"/>
        <w:ind w:left="113" w:right="57"/>
        <w:rPr>
          <w:rFonts w:ascii="Times New Roman" w:hAnsi="Times New Roman" w:cs="Times New Roman"/>
          <w:b/>
          <w:bCs/>
          <w:sz w:val="22"/>
          <w:szCs w:val="22"/>
        </w:rPr>
      </w:pPr>
      <w:r w:rsidRPr="002F2B89">
        <w:rPr>
          <w:rFonts w:ascii="Times New Roman" w:hAnsi="Times New Roman" w:cs="Times New Roman"/>
          <w:sz w:val="22"/>
          <w:szCs w:val="22"/>
        </w:rPr>
        <w:t>Przedmiotem niniejszej umowy jest dostawa jednorazowego sprzętu i materiałów medycznych na potrzeby Małopolskiego Szpitala Chorób Płuc i Rehabilitacji im. Edmunda Wojtyły z siedzibą w Jaroszowcu - zgodnie z przedłożoną ofertą Wykonawcy stanowiącą  załącznik nr 1 do niniejszej umowy.</w:t>
      </w:r>
    </w:p>
    <w:p w14:paraId="3F574700" w14:textId="3E011CD6" w:rsidR="009606BA" w:rsidRPr="002F2B89" w:rsidRDefault="009606BA" w:rsidP="00352416">
      <w:pPr>
        <w:suppressAutoHyphens w:val="0"/>
        <w:autoSpaceDE w:val="0"/>
        <w:autoSpaceDN w:val="0"/>
        <w:adjustRightInd w:val="0"/>
        <w:ind w:left="113" w:right="57"/>
        <w:rPr>
          <w:rFonts w:eastAsia="Calibri"/>
          <w:lang w:eastAsia="pl-PL"/>
        </w:rPr>
      </w:pPr>
      <w:r w:rsidRPr="002F2B89">
        <w:rPr>
          <w:rFonts w:eastAsia="Calibri"/>
          <w:lang w:eastAsia="pl-PL"/>
        </w:rPr>
        <w:t xml:space="preserve">2. Szczegółowy opis Towaru oraz wyszczególnienie cen jednostkowych zawiera załącznik nr 1 do Umowy (dalej jako Załącznik nr 1 do Umowy), sporządzony na podstawie oferty Wykonawcy (formularz asortymentowy - szczegółowa oferta cenowa - załącznik nr 1A do SWZ), który stanowi integralną część Umowy. </w:t>
      </w:r>
    </w:p>
    <w:p w14:paraId="124BA73D" w14:textId="7658426D" w:rsidR="009606BA" w:rsidRPr="002F2B89" w:rsidRDefault="009606BA" w:rsidP="00352416">
      <w:pPr>
        <w:suppressAutoHyphens w:val="0"/>
        <w:autoSpaceDE w:val="0"/>
        <w:autoSpaceDN w:val="0"/>
        <w:adjustRightInd w:val="0"/>
        <w:ind w:left="113" w:right="57"/>
        <w:rPr>
          <w:rFonts w:eastAsia="Calibri"/>
          <w:lang w:eastAsia="pl-PL"/>
        </w:rPr>
      </w:pPr>
      <w:r w:rsidRPr="002F2B89">
        <w:rPr>
          <w:rFonts w:eastAsia="Calibri"/>
          <w:lang w:eastAsia="pl-PL"/>
        </w:rPr>
        <w:t>4. Zamawiający dopuszcza, a Wykonawca wyraża zgodę na możliwość zmiany przez Zamawiającego ilości poszczególnych rodzajów Towarów określonych w Załączniku nr 1 d</w:t>
      </w:r>
      <w:r w:rsidR="00655E02">
        <w:rPr>
          <w:rFonts w:eastAsia="Calibri"/>
          <w:lang w:eastAsia="pl-PL"/>
        </w:rPr>
        <w:t xml:space="preserve">o </w:t>
      </w:r>
      <w:r w:rsidRPr="002F2B89">
        <w:rPr>
          <w:rFonts w:eastAsia="Calibri"/>
          <w:lang w:eastAsia="pl-PL"/>
        </w:rPr>
        <w:t xml:space="preserve">Umowy, pod warunkiem nie przekroczenia ogólnej wartości Umowy, określonej w § 4 ust 1, z zastrzeżeniem ust. 3 niniejszego paragrafu. </w:t>
      </w:r>
    </w:p>
    <w:p w14:paraId="154C71E3" w14:textId="77777777" w:rsidR="00655E02" w:rsidRDefault="009606BA" w:rsidP="00352416">
      <w:pPr>
        <w:suppressAutoHyphens w:val="0"/>
        <w:autoSpaceDE w:val="0"/>
        <w:autoSpaceDN w:val="0"/>
        <w:adjustRightInd w:val="0"/>
        <w:ind w:left="113" w:right="57"/>
        <w:rPr>
          <w:rFonts w:eastAsia="Calibri"/>
          <w:lang w:eastAsia="pl-PL"/>
        </w:rPr>
      </w:pPr>
      <w:r w:rsidRPr="002F2B89">
        <w:rPr>
          <w:rFonts w:eastAsia="Calibri"/>
          <w:lang w:eastAsia="pl-PL"/>
        </w:rPr>
        <w:t xml:space="preserve">5. Zmniejszenie wartości Przedmiotu Umowy czy też zmiana ilości Towaru w Umowie, zgodnie </w:t>
      </w:r>
    </w:p>
    <w:p w14:paraId="7B5B99A3" w14:textId="637186C7" w:rsidR="009606BA" w:rsidRPr="002F2B89" w:rsidRDefault="009606BA" w:rsidP="00352416">
      <w:pPr>
        <w:suppressAutoHyphens w:val="0"/>
        <w:autoSpaceDE w:val="0"/>
        <w:autoSpaceDN w:val="0"/>
        <w:adjustRightInd w:val="0"/>
        <w:ind w:left="113" w:right="57"/>
        <w:rPr>
          <w:rFonts w:eastAsia="Calibri"/>
          <w:lang w:eastAsia="pl-PL"/>
        </w:rPr>
      </w:pPr>
      <w:r w:rsidRPr="002F2B89">
        <w:rPr>
          <w:rFonts w:eastAsia="Calibri"/>
          <w:lang w:eastAsia="pl-PL"/>
        </w:rPr>
        <w:t xml:space="preserve">z zapisami ust 3 i 4, nie może stanowić podstawy roszczenia Wykonawcy względem Zamawiającego w zakresie wykonania Umowy i nie ma wpływu na wykonanie wszelkich praw i obowiązków wynikających z Umowy, w stosunku do czego Wykonawca nie wnosi żadnych zastrzeżeń. </w:t>
      </w:r>
    </w:p>
    <w:p w14:paraId="0421F130" w14:textId="77777777" w:rsidR="009606BA" w:rsidRPr="002F2B89" w:rsidRDefault="009606BA" w:rsidP="00352416">
      <w:pPr>
        <w:suppressAutoHyphens w:val="0"/>
        <w:ind w:left="113" w:right="57"/>
        <w:jc w:val="both"/>
      </w:pPr>
      <w:r w:rsidRPr="002F2B89">
        <w:rPr>
          <w:rFonts w:eastAsia="Calibri"/>
          <w:lang w:eastAsia="pl-PL"/>
        </w:rPr>
        <w:t>6.</w:t>
      </w:r>
      <w:r w:rsidRPr="002F2B89">
        <w:t xml:space="preserve"> Odstąpienie od umowy powinno nastąpić w formie pisemnej z podaniem uzasadnienia.</w:t>
      </w:r>
    </w:p>
    <w:p w14:paraId="252E725D" w14:textId="77777777" w:rsidR="009606BA" w:rsidRPr="002F2B89" w:rsidRDefault="009606BA" w:rsidP="00352416">
      <w:pPr>
        <w:suppressAutoHyphens w:val="0"/>
        <w:autoSpaceDE w:val="0"/>
        <w:autoSpaceDN w:val="0"/>
        <w:adjustRightInd w:val="0"/>
        <w:ind w:left="113" w:right="57"/>
        <w:rPr>
          <w:rFonts w:eastAsia="Calibri"/>
          <w:lang w:eastAsia="pl-PL"/>
        </w:rPr>
      </w:pPr>
      <w:r w:rsidRPr="002F2B89">
        <w:rPr>
          <w:rFonts w:eastAsia="Calibri"/>
          <w:lang w:eastAsia="pl-PL"/>
        </w:rPr>
        <w:t xml:space="preserve"> W przypadku niezrealizowania wartości Umowy na poziomie min. 60% w terminie jej obowiązywania, przewiduje się możliwość jej przedłużenia o czas niezbędny do zrealizowania.</w:t>
      </w:r>
    </w:p>
    <w:p w14:paraId="01E62EE8" w14:textId="77777777" w:rsidR="009606BA" w:rsidRPr="002F2B89" w:rsidRDefault="009606BA" w:rsidP="00352416">
      <w:pPr>
        <w:suppressAutoHyphens w:val="0"/>
        <w:autoSpaceDE w:val="0"/>
        <w:autoSpaceDN w:val="0"/>
        <w:adjustRightInd w:val="0"/>
        <w:ind w:left="113" w:right="57"/>
        <w:rPr>
          <w:rFonts w:eastAsia="Calibri"/>
          <w:lang w:eastAsia="pl-PL"/>
        </w:rPr>
      </w:pPr>
      <w:r w:rsidRPr="002F2B89">
        <w:rPr>
          <w:rFonts w:eastAsia="Calibri"/>
          <w:lang w:eastAsia="pl-PL"/>
        </w:rPr>
        <w:t xml:space="preserve">7. Możliwość skorzystania z opcji jest jedynie prawem Zamawiającego – nie stanowi żadnego wiążącego zobowiązania. </w:t>
      </w:r>
    </w:p>
    <w:p w14:paraId="76A23AF1" w14:textId="77777777" w:rsidR="009606BA" w:rsidRPr="002F2B89" w:rsidRDefault="009606BA" w:rsidP="00352416">
      <w:pPr>
        <w:pStyle w:val="Zwykytekst1"/>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2.</w:t>
      </w:r>
    </w:p>
    <w:p w14:paraId="48BC2664" w14:textId="77777777" w:rsidR="009606BA" w:rsidRPr="002F2B89" w:rsidRDefault="009606BA" w:rsidP="00352416">
      <w:pPr>
        <w:pStyle w:val="Zwykytekst1"/>
        <w:tabs>
          <w:tab w:val="clear" w:pos="3686"/>
        </w:tabs>
        <w:spacing w:line="240" w:lineRule="auto"/>
        <w:ind w:left="113" w:right="57"/>
        <w:rPr>
          <w:rFonts w:ascii="Times New Roman" w:hAnsi="Times New Roman" w:cs="Times New Roman"/>
          <w:sz w:val="22"/>
          <w:szCs w:val="22"/>
        </w:rPr>
      </w:pPr>
      <w:r w:rsidRPr="002F2B89">
        <w:rPr>
          <w:rFonts w:ascii="Times New Roman" w:hAnsi="Times New Roman" w:cs="Times New Roman"/>
          <w:b/>
          <w:bCs/>
          <w:sz w:val="22"/>
          <w:szCs w:val="22"/>
        </w:rPr>
        <w:t>Wartość umowy.</w:t>
      </w:r>
    </w:p>
    <w:p w14:paraId="75199807" w14:textId="60CB07BE"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Wartość umowy wynosi </w:t>
      </w:r>
      <w:r w:rsidRPr="002F2B89">
        <w:rPr>
          <w:rFonts w:ascii="Times New Roman" w:hAnsi="Times New Roman" w:cs="Times New Roman"/>
          <w:b/>
          <w:bCs/>
          <w:sz w:val="22"/>
          <w:szCs w:val="22"/>
        </w:rPr>
        <w:t>…………….- kwota brutto</w:t>
      </w:r>
      <w:r w:rsidRPr="002F2B89">
        <w:rPr>
          <w:rFonts w:ascii="Times New Roman" w:hAnsi="Times New Roman" w:cs="Times New Roman"/>
          <w:sz w:val="22"/>
          <w:szCs w:val="22"/>
        </w:rPr>
        <w:t xml:space="preserve"> ( słownie: ……………., …………zł</w:t>
      </w:r>
      <w:r w:rsidR="002F2B89">
        <w:rPr>
          <w:rFonts w:ascii="Times New Roman" w:hAnsi="Times New Roman" w:cs="Times New Roman"/>
          <w:sz w:val="22"/>
          <w:szCs w:val="22"/>
        </w:rPr>
        <w:t>)</w:t>
      </w:r>
      <w:r w:rsidRPr="002F2B89">
        <w:rPr>
          <w:rFonts w:ascii="Times New Roman" w:hAnsi="Times New Roman" w:cs="Times New Roman"/>
          <w:sz w:val="22"/>
          <w:szCs w:val="22"/>
        </w:rPr>
        <w:t xml:space="preserve"> – kwota netto            ( słownie…………………,</w:t>
      </w:r>
      <w:r w:rsidR="002F2B89">
        <w:rPr>
          <w:rFonts w:ascii="Times New Roman" w:hAnsi="Times New Roman" w:cs="Times New Roman"/>
          <w:sz w:val="22"/>
          <w:szCs w:val="22"/>
        </w:rPr>
        <w:t>)</w:t>
      </w:r>
      <w:r w:rsidRPr="002F2B89">
        <w:rPr>
          <w:rFonts w:ascii="Times New Roman" w:hAnsi="Times New Roman" w:cs="Times New Roman"/>
          <w:sz w:val="22"/>
          <w:szCs w:val="22"/>
        </w:rPr>
        <w:t xml:space="preserve"> podatek VAT ……..,</w:t>
      </w:r>
    </w:p>
    <w:p w14:paraId="71EA2C3E" w14:textId="77777777"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Wykonawca zobowiązany jest do dostarczania Towaru o terminie ważności – co najmniej 12 miesięcy od daty dostawy do Zamawiającego oraz oznakowanego zgodnie z Rozporządzeniem Ministra Zdrowia z dnia 20 lutego 2009 r. w sprawie wymagań dotyczących oznakowania opakowań produktu leczniczego i treści ulotki (Dz. U. 2015 poz. 1109 </w:t>
      </w:r>
      <w:proofErr w:type="spellStart"/>
      <w:r w:rsidRPr="002F2B89">
        <w:rPr>
          <w:rFonts w:ascii="Times New Roman" w:hAnsi="Times New Roman" w:cs="Times New Roman"/>
          <w:sz w:val="22"/>
          <w:szCs w:val="22"/>
        </w:rPr>
        <w:t>t.j</w:t>
      </w:r>
      <w:proofErr w:type="spellEnd"/>
      <w:r w:rsidRPr="002F2B89">
        <w:rPr>
          <w:rFonts w:ascii="Times New Roman" w:hAnsi="Times New Roman" w:cs="Times New Roman"/>
          <w:sz w:val="22"/>
          <w:szCs w:val="22"/>
        </w:rPr>
        <w:t xml:space="preserve">. z </w:t>
      </w:r>
      <w:proofErr w:type="spellStart"/>
      <w:r w:rsidRPr="002F2B89">
        <w:rPr>
          <w:rFonts w:ascii="Times New Roman" w:hAnsi="Times New Roman" w:cs="Times New Roman"/>
          <w:sz w:val="22"/>
          <w:szCs w:val="22"/>
        </w:rPr>
        <w:t>póź</w:t>
      </w:r>
      <w:proofErr w:type="spellEnd"/>
      <w:r w:rsidRPr="002F2B89">
        <w:rPr>
          <w:rFonts w:ascii="Times New Roman" w:hAnsi="Times New Roman" w:cs="Times New Roman"/>
          <w:sz w:val="22"/>
          <w:szCs w:val="22"/>
        </w:rPr>
        <w:t xml:space="preserve">. zm.) </w:t>
      </w:r>
    </w:p>
    <w:p w14:paraId="3FB02F59" w14:textId="77777777"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Wartość poszczególnych pozycji asortymentu w kwocie netto, brutto oraz VAT wyszczególnione są w załączniku nr 1 do niniejszej umowy.</w:t>
      </w:r>
    </w:p>
    <w:p w14:paraId="651547AA" w14:textId="77777777"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Wykonawca gwarantuje, iż w okresie obowiązywania umowy ceny nie ulegną zmianie </w:t>
      </w:r>
      <w:r w:rsidRPr="002F2B89">
        <w:rPr>
          <w:rFonts w:ascii="Times New Roman" w:hAnsi="Times New Roman" w:cs="Times New Roman"/>
          <w:sz w:val="22"/>
          <w:szCs w:val="22"/>
        </w:rPr>
        <w:br/>
        <w:t>z zastrzeżeniem § 2 ust.9.</w:t>
      </w:r>
    </w:p>
    <w:p w14:paraId="7C6B38E5" w14:textId="77777777"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lastRenderedPageBreak/>
        <w:t xml:space="preserve">Wartość umowy, określona w ust. 1 - jako kwota brutto obejmuje wartość towaru </w:t>
      </w:r>
      <w:r w:rsidRPr="002F2B89">
        <w:rPr>
          <w:rFonts w:ascii="Times New Roman" w:hAnsi="Times New Roman" w:cs="Times New Roman"/>
          <w:sz w:val="22"/>
          <w:szCs w:val="22"/>
        </w:rPr>
        <w:tab/>
        <w:t xml:space="preserve">podatek             </w:t>
      </w:r>
    </w:p>
    <w:p w14:paraId="387297DC" w14:textId="77777777"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od towarów i usług (VAT), koszty transportu i ubezpieczenia oraz wszelkie </w:t>
      </w:r>
      <w:r w:rsidRPr="002F2B89">
        <w:rPr>
          <w:rFonts w:ascii="Times New Roman" w:hAnsi="Times New Roman" w:cs="Times New Roman"/>
          <w:sz w:val="22"/>
          <w:szCs w:val="22"/>
        </w:rPr>
        <w:tab/>
        <w:t xml:space="preserve">inne </w:t>
      </w:r>
      <w:r w:rsidRPr="002F2B89">
        <w:rPr>
          <w:rFonts w:ascii="Times New Roman" w:hAnsi="Times New Roman" w:cs="Times New Roman"/>
          <w:sz w:val="22"/>
          <w:szCs w:val="22"/>
        </w:rPr>
        <w:tab/>
        <w:t>podatki, opłaty       i koszty, które obciążają Wykonawcę.</w:t>
      </w:r>
    </w:p>
    <w:p w14:paraId="1F38B7B4" w14:textId="77777777"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Zamawiający będzie regulował należności za wykonaną dostawę, w terminie 30 dni od daty </w:t>
      </w:r>
      <w:r w:rsidRPr="002F2B89">
        <w:rPr>
          <w:rFonts w:ascii="Times New Roman" w:hAnsi="Times New Roman" w:cs="Times New Roman"/>
          <w:sz w:val="22"/>
          <w:szCs w:val="22"/>
        </w:rPr>
        <w:tab/>
        <w:t>otrzymania faktury, w formie przelewu na rachunek bankowy wskazany w fakturze.</w:t>
      </w:r>
    </w:p>
    <w:p w14:paraId="5DEC33A1" w14:textId="77777777"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Zamawiający może zmniejszyć ilość </w:t>
      </w:r>
      <w:r w:rsidRPr="002F2B89">
        <w:rPr>
          <w:rFonts w:ascii="Times New Roman" w:hAnsi="Times New Roman" w:cs="Times New Roman"/>
          <w:kern w:val="1"/>
          <w:sz w:val="22"/>
          <w:szCs w:val="22"/>
        </w:rPr>
        <w:t>jednorazowego sprzętu i materiałów medycznych</w:t>
      </w:r>
      <w:r w:rsidRPr="002F2B89">
        <w:rPr>
          <w:rFonts w:ascii="Times New Roman" w:hAnsi="Times New Roman" w:cs="Times New Roman"/>
          <w:sz w:val="22"/>
          <w:szCs w:val="22"/>
        </w:rPr>
        <w:t xml:space="preserve"> objętych umową w zależności od uzyskanych </w:t>
      </w:r>
      <w:r w:rsidRPr="002F2B89">
        <w:rPr>
          <w:rFonts w:ascii="Times New Roman" w:hAnsi="Times New Roman" w:cs="Times New Roman"/>
          <w:sz w:val="22"/>
          <w:szCs w:val="22"/>
        </w:rPr>
        <w:tab/>
        <w:t>środków finansowych.</w:t>
      </w:r>
    </w:p>
    <w:p w14:paraId="49858D04" w14:textId="77777777"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kern w:val="1"/>
          <w:sz w:val="22"/>
          <w:szCs w:val="22"/>
        </w:rPr>
        <w:t xml:space="preserve">Ze względu na specyfikę przedmiotu umowy, Zamawiający może zrezygnować z części </w:t>
      </w:r>
      <w:r w:rsidRPr="002F2B89">
        <w:rPr>
          <w:rFonts w:ascii="Times New Roman" w:hAnsi="Times New Roman" w:cs="Times New Roman"/>
          <w:kern w:val="1"/>
          <w:sz w:val="22"/>
          <w:szCs w:val="22"/>
        </w:rPr>
        <w:tab/>
        <w:t xml:space="preserve">dostawy jednorazowego sprzętu i materiałów medycznych, jeżeli z uwagi na okoliczności niezależne od Zamawiającego, realizacja </w:t>
      </w:r>
      <w:r w:rsidRPr="002F2B89">
        <w:rPr>
          <w:rFonts w:ascii="Times New Roman" w:hAnsi="Times New Roman" w:cs="Times New Roman"/>
          <w:kern w:val="1"/>
          <w:sz w:val="22"/>
          <w:szCs w:val="22"/>
        </w:rPr>
        <w:tab/>
        <w:t xml:space="preserve">dostawy nie leży w interesie publicznym. W takim przypadku Wykonawcy nie należy                        się </w:t>
      </w:r>
      <w:r w:rsidRPr="002F2B89">
        <w:rPr>
          <w:rFonts w:ascii="Times New Roman" w:hAnsi="Times New Roman" w:cs="Times New Roman"/>
          <w:kern w:val="1"/>
          <w:sz w:val="22"/>
          <w:szCs w:val="22"/>
        </w:rPr>
        <w:tab/>
        <w:t xml:space="preserve">wynagrodzenie za niedostarczony towar. </w:t>
      </w:r>
    </w:p>
    <w:p w14:paraId="237FB104" w14:textId="77777777" w:rsidR="009606BA" w:rsidRPr="002F2B89"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Dopuszcza się możliwość obniżenia cen jednostkowych leków za porozumieniem stron.</w:t>
      </w:r>
    </w:p>
    <w:p w14:paraId="0E36780E" w14:textId="77777777" w:rsidR="00655E02" w:rsidRDefault="009606BA" w:rsidP="00352416">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left" w:pos="360"/>
          <w:tab w:val="left" w:pos="511"/>
          <w:tab w:val="left" w:pos="1078"/>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Faktura musi być wystawiona przez Wykonawcę, który został wybrany w procedurze przetargowej. Nie dopuszcza się wystawiania faktur przez inne podmioty Wykonawcy.    </w:t>
      </w:r>
    </w:p>
    <w:p w14:paraId="74B6A2C4" w14:textId="045F9F5E" w:rsidR="009606BA" w:rsidRPr="002F2B89" w:rsidRDefault="009606BA" w:rsidP="00655E02">
      <w:pPr>
        <w:pStyle w:val="Zwykytekst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left" w:pos="360"/>
          <w:tab w:val="left" w:pos="511"/>
          <w:tab w:val="left" w:pos="1078"/>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Na fakturze lub dokumencie WZ musi być podana data ważności i seria. Faktura ma zwierać</w:t>
      </w:r>
      <w:r w:rsidR="00655E02">
        <w:rPr>
          <w:rFonts w:ascii="Times New Roman" w:hAnsi="Times New Roman" w:cs="Times New Roman"/>
          <w:sz w:val="22"/>
          <w:szCs w:val="22"/>
        </w:rPr>
        <w:t xml:space="preserve"> </w:t>
      </w:r>
      <w:r w:rsidRPr="002F2B89">
        <w:rPr>
          <w:rFonts w:ascii="Times New Roman" w:hAnsi="Times New Roman" w:cs="Times New Roman"/>
          <w:sz w:val="22"/>
          <w:szCs w:val="22"/>
        </w:rPr>
        <w:t>kod EAN jeżeli został nadany.</w:t>
      </w:r>
    </w:p>
    <w:p w14:paraId="1D8F41E0" w14:textId="77777777" w:rsidR="009606BA" w:rsidRPr="002F2B89" w:rsidRDefault="009606BA" w:rsidP="00352416">
      <w:pPr>
        <w:ind w:left="113" w:right="57"/>
        <w:jc w:val="center"/>
      </w:pPr>
    </w:p>
    <w:p w14:paraId="1BDEEDD8" w14:textId="77777777" w:rsidR="009606BA" w:rsidRPr="002F2B89" w:rsidRDefault="009606BA" w:rsidP="00352416">
      <w:pPr>
        <w:ind w:left="113" w:right="57"/>
        <w:jc w:val="center"/>
        <w:rPr>
          <w:b/>
          <w:bCs/>
        </w:rPr>
      </w:pPr>
      <w:r w:rsidRPr="002F2B89">
        <w:t>§ 3.</w:t>
      </w:r>
    </w:p>
    <w:p w14:paraId="5257252D" w14:textId="77777777" w:rsidR="009606BA" w:rsidRPr="002F2B89" w:rsidRDefault="009606BA" w:rsidP="00352416">
      <w:pPr>
        <w:ind w:left="113" w:right="57"/>
        <w:rPr>
          <w:b/>
          <w:bCs/>
        </w:rPr>
      </w:pPr>
      <w:r w:rsidRPr="002F2B89">
        <w:rPr>
          <w:b/>
          <w:bCs/>
        </w:rPr>
        <w:t>Obowiązki Wykonawcy.</w:t>
      </w:r>
    </w:p>
    <w:p w14:paraId="2C5FB535" w14:textId="77777777" w:rsidR="00655E02" w:rsidRDefault="009606BA" w:rsidP="00352416">
      <w:pPr>
        <w:pStyle w:val="Tekstpodstawowywcity"/>
        <w:numPr>
          <w:ilvl w:val="0"/>
          <w:numId w:val="14"/>
        </w:numPr>
        <w:tabs>
          <w:tab w:val="left" w:pos="420"/>
        </w:tabs>
        <w:suppressAutoHyphens w:val="0"/>
        <w:autoSpaceDE w:val="0"/>
        <w:autoSpaceDN w:val="0"/>
        <w:adjustRightInd w:val="0"/>
        <w:ind w:right="57"/>
        <w:rPr>
          <w:sz w:val="22"/>
          <w:szCs w:val="22"/>
        </w:rPr>
      </w:pPr>
      <w:r w:rsidRPr="002F2B89">
        <w:rPr>
          <w:sz w:val="22"/>
          <w:szCs w:val="22"/>
        </w:rPr>
        <w:t xml:space="preserve">Wykonawca zobowiązuje się dostarczyć towar będący przedmiotem umowy do Działu Farmacji  </w:t>
      </w:r>
    </w:p>
    <w:p w14:paraId="743A018B" w14:textId="7A12554F" w:rsidR="009606BA" w:rsidRPr="002F2B89" w:rsidRDefault="009606BA" w:rsidP="00655E02">
      <w:pPr>
        <w:pStyle w:val="Tekstpodstawowywcity"/>
        <w:tabs>
          <w:tab w:val="left" w:pos="420"/>
        </w:tabs>
        <w:suppressAutoHyphens w:val="0"/>
        <w:autoSpaceDE w:val="0"/>
        <w:autoSpaceDN w:val="0"/>
        <w:adjustRightInd w:val="0"/>
        <w:ind w:left="125" w:right="57"/>
        <w:rPr>
          <w:sz w:val="22"/>
          <w:szCs w:val="22"/>
        </w:rPr>
      </w:pPr>
      <w:r w:rsidRPr="002F2B89">
        <w:rPr>
          <w:sz w:val="22"/>
          <w:szCs w:val="22"/>
        </w:rPr>
        <w:t xml:space="preserve">w siedzibie  Zamawiającego w godz. od 9.00 do 14.00,  w terminie nie dłuższym niż </w:t>
      </w:r>
      <w:r w:rsidRPr="002F2B89">
        <w:rPr>
          <w:b/>
          <w:bCs/>
          <w:sz w:val="22"/>
          <w:szCs w:val="22"/>
        </w:rPr>
        <w:t>5 dni robocze</w:t>
      </w:r>
      <w:r w:rsidRPr="002F2B89">
        <w:rPr>
          <w:sz w:val="22"/>
          <w:szCs w:val="22"/>
        </w:rPr>
        <w:t xml:space="preserve"> od złożenia zamówienia a </w:t>
      </w:r>
      <w:r w:rsidRPr="002F2B89">
        <w:rPr>
          <w:b/>
          <w:bCs/>
          <w:sz w:val="22"/>
          <w:szCs w:val="22"/>
        </w:rPr>
        <w:t>w trybie pilnym, w jak najkrótszym czasie nie dłuższym niż w ciągu 48 godzin</w:t>
      </w:r>
      <w:r w:rsidRPr="002F2B89">
        <w:rPr>
          <w:sz w:val="22"/>
          <w:szCs w:val="22"/>
        </w:rPr>
        <w:t xml:space="preserve"> od daty złożenia zamówienia.</w:t>
      </w:r>
    </w:p>
    <w:p w14:paraId="705A154C"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W przypadku dostaw „na ratunek życia”- tzw. w trybie pilnym, Wykonawca musi dostarczyć przedmiot umowy w jak najkrótszym czasie uzgodnionym z Kierownikiem Działu Farmacji, jednak nie dłuższym niż w ciągu 24 godzin od daty pisemnego złożenia zamówienia, ewentualnie potwierdzonym faksem.</w:t>
      </w:r>
    </w:p>
    <w:p w14:paraId="4AF002B7"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 xml:space="preserve">Przedmiot umowy, o którym mowa w paragrafie 1 Wykonawca zobowiązuje się dostarczać sukcesywnie, w częściach wynikających z zamówień przesłanych e-mailem przez pracownika Działu Farmacji Szpitalnej. </w:t>
      </w:r>
    </w:p>
    <w:p w14:paraId="74A4F4ED"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Dostawa każdorazowo winna odpowiadać podanym w zamówieniu ilościom sztuk zamawianego asortymentu.</w:t>
      </w:r>
    </w:p>
    <w:p w14:paraId="77552F1E"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Dostawa musi być dokonana jednorazowo zgodnie ze złożonym zamówieniem pod względem ilościowym i asortymentowym. Zamówiona dostawa nie powinna być dzielona. Podzielenie dostawy możliwe jest tylko z przyczyn niezależnych od Wykonawcy pod warunkiem zachowania umownego terminu dostawy.</w:t>
      </w:r>
    </w:p>
    <w:p w14:paraId="19FD7807" w14:textId="622EE2C2"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 xml:space="preserve">Wykonawca zobowiązuje się dostarczyć towar będący przedmiotem umowy na własny koszt i ryzyko, do Działu Farmacji Zamawiającego. </w:t>
      </w:r>
    </w:p>
    <w:p w14:paraId="2BF26E33"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Każdorazowo wraz z dostawą przedmiotu umowy Wykonawca dostarcza Zamawiającemu fakturę VAT w wersji papierowej.</w:t>
      </w:r>
    </w:p>
    <w:p w14:paraId="0E7A6336"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Wykonawca gwarantuje, że przedmiot umowy jest nowy, wolny od wad i o terminie ważności nie krótszym niż 12 miesięcy od daty dostawy i posiada wymagane  prawem świadectwa.</w:t>
      </w:r>
    </w:p>
    <w:p w14:paraId="083CC971"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Wykonawca gwarantuje trwałość przedmiotu umowy w okresie podanym na opakowaniu pod warunkiem właściwego, określonego na opakowaniu sposobu przechowywania przez Zamawiającego.</w:t>
      </w:r>
    </w:p>
    <w:p w14:paraId="732553F2" w14:textId="77777777" w:rsidR="00655E02"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W przypadku dostarczenia towaru wadliwego lub wykazujący brak ilościowy lub dostarczenia towarów niezgodnie z zapisami ust. 14, Zamawiający sporządzi na tę okoliczność protokół</w:t>
      </w:r>
      <w:r w:rsidR="00655E02">
        <w:t xml:space="preserve"> </w:t>
      </w:r>
    </w:p>
    <w:p w14:paraId="1F0897B8" w14:textId="57A1BEE6" w:rsidR="009606BA" w:rsidRPr="002F2B89" w:rsidRDefault="009606BA" w:rsidP="00655E02">
      <w:pPr>
        <w:pStyle w:val="Akapitzlist"/>
        <w:widowControl w:val="0"/>
        <w:tabs>
          <w:tab w:val="left" w:pos="360"/>
          <w:tab w:val="left" w:pos="426"/>
        </w:tabs>
        <w:suppressAutoHyphens w:val="0"/>
        <w:autoSpaceDE w:val="0"/>
        <w:ind w:left="125" w:right="57"/>
        <w:jc w:val="both"/>
      </w:pPr>
      <w:r w:rsidRPr="002F2B89">
        <w:t>i powiadomi o tym Wykonawcę przesyłając mu niezwłocznie protokół do wglądu.</w:t>
      </w:r>
    </w:p>
    <w:p w14:paraId="27B13301"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Wykonawca zobowiązuje się po uzgodnieniu z Kierownikiem Działu Farmacji w możliwie najkrótszym czasie, ale nie dłuższym niż 2 dni roboczych dokonać wymiany towaru na pełnowartościowy pod rygorem nie uiszczenia zapłaty za dostarczoną i zakwestionowaną partię towaru.</w:t>
      </w:r>
    </w:p>
    <w:p w14:paraId="53FE79F0"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Wykonawca jest odpowiedzialny, za jakość i terminowość dostaw jednorazowego sprzętu i materiałów medycznych będących przedmiotem umowy.</w:t>
      </w:r>
    </w:p>
    <w:p w14:paraId="6498DE74"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 xml:space="preserve">Na Wykonawcy ciąży odpowiedzialność z tytułu uszkodzenia lub utraty przedmiotu umowy , aż do </w:t>
      </w:r>
      <w:r w:rsidRPr="002F2B89">
        <w:lastRenderedPageBreak/>
        <w:t>chwili potwierdzenia odbioru przez Zamawiającego.</w:t>
      </w:r>
    </w:p>
    <w:p w14:paraId="579AE20E"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 xml:space="preserve">Towar dostarczany będzie do Zamawiającego zgodnie z warunkami określonymi </w:t>
      </w:r>
      <w:r w:rsidRPr="002F2B89">
        <w:br/>
        <w:t>w Rozporządzeniu Ministra Zdrowia z dnia 13 marca 2015 r. w sprawie Procedur Dobrej Praktyki Dystrybucyjnej (Dz. U.2015.381).</w:t>
      </w:r>
    </w:p>
    <w:p w14:paraId="6BDF0BB9"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W przypadku wykonania zamówienia w części dotyczącego transportu przy użyciu podwykonawcy, Wykonawca odpowiada za działania, uchybienia i zaniedbania podwykonawcy tak, jak za własne działania, uchybienia i zaniedbania w tym za przestrzeganie przez podwykonawcę wymogu określonego w § 3.ust. 12 i ust. 13.</w:t>
      </w:r>
    </w:p>
    <w:p w14:paraId="66D1B3D6"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 xml:space="preserve">Dostarczany towar winien spełniać wymogi Ustawy o wyrobach medycznych z dnia 20 maja 2010 r. (Dz.U. z dnia 2010 nr 107 poz.679 z </w:t>
      </w:r>
      <w:proofErr w:type="spellStart"/>
      <w:r w:rsidRPr="002F2B89">
        <w:t>póź</w:t>
      </w:r>
      <w:proofErr w:type="spellEnd"/>
      <w:r w:rsidRPr="002F2B89">
        <w:t>. zm.)</w:t>
      </w:r>
    </w:p>
    <w:p w14:paraId="15ED0DDC"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Wszystkie sprzedawane jednorazowe sprzęty i materiały medyczne muszą posiadać wymagane atesty i świadectwo rejestracji dopuszczenia do obrotu wydane przez Ministerstwo Zdrowia, które na życzenie Zamawiającego muszą być dostarczone mu do wglądu.</w:t>
      </w:r>
    </w:p>
    <w:p w14:paraId="423960BA" w14:textId="77777777" w:rsidR="009606BA" w:rsidRPr="002F2B89" w:rsidRDefault="009606BA" w:rsidP="00352416">
      <w:pPr>
        <w:pStyle w:val="Akapitzlist"/>
        <w:widowControl w:val="0"/>
        <w:numPr>
          <w:ilvl w:val="0"/>
          <w:numId w:val="14"/>
        </w:numPr>
        <w:tabs>
          <w:tab w:val="left" w:pos="360"/>
          <w:tab w:val="left" w:pos="426"/>
        </w:tabs>
        <w:suppressAutoHyphens w:val="0"/>
        <w:autoSpaceDE w:val="0"/>
        <w:ind w:right="57"/>
        <w:jc w:val="both"/>
      </w:pPr>
      <w:r w:rsidRPr="002F2B89">
        <w:t>Wykonawca dostarczy karty charakterystyki, sprzętów stanowiących przedmiot zamówienia, na żądanie Zamawiającego w terminie do 3 dni od dnia zgłoszenia zapotrzebowania na ww. dokumenty.</w:t>
      </w:r>
    </w:p>
    <w:p w14:paraId="15272043" w14:textId="616D9FF9" w:rsidR="006D59AE" w:rsidRPr="002F2B89" w:rsidRDefault="009606BA" w:rsidP="002F2B89">
      <w:pPr>
        <w:pStyle w:val="Akapitzlist"/>
        <w:widowControl w:val="0"/>
        <w:numPr>
          <w:ilvl w:val="0"/>
          <w:numId w:val="14"/>
        </w:numPr>
        <w:tabs>
          <w:tab w:val="left" w:pos="360"/>
          <w:tab w:val="left" w:pos="426"/>
        </w:tabs>
        <w:suppressAutoHyphens w:val="0"/>
        <w:autoSpaceDE w:val="0"/>
        <w:ind w:right="57"/>
        <w:jc w:val="both"/>
      </w:pPr>
      <w:r w:rsidRPr="002F2B89">
        <w:t>Wykonawca zobowiązuje się do zapewnienia ciągłości dostawy przedmiotu umowy w okresie trwania umowy.</w:t>
      </w:r>
    </w:p>
    <w:p w14:paraId="5E3287A8" w14:textId="77777777" w:rsidR="009606BA" w:rsidRPr="002F2B89" w:rsidRDefault="009606BA" w:rsidP="00352416">
      <w:pPr>
        <w:widowControl w:val="0"/>
        <w:tabs>
          <w:tab w:val="left" w:pos="360"/>
          <w:tab w:val="left" w:pos="426"/>
        </w:tabs>
        <w:suppressAutoHyphens w:val="0"/>
        <w:autoSpaceDE w:val="0"/>
        <w:ind w:left="113" w:right="57"/>
        <w:jc w:val="center"/>
      </w:pPr>
      <w:r w:rsidRPr="002F2B89">
        <w:t>§ 4.</w:t>
      </w:r>
    </w:p>
    <w:p w14:paraId="538B16F7" w14:textId="77777777" w:rsidR="009606BA" w:rsidRPr="002F2B89" w:rsidRDefault="009606BA" w:rsidP="00352416">
      <w:pPr>
        <w:pStyle w:val="Zwykytekst1"/>
        <w:spacing w:line="240" w:lineRule="auto"/>
        <w:ind w:left="113" w:right="57"/>
        <w:rPr>
          <w:rFonts w:ascii="Times New Roman" w:hAnsi="Times New Roman" w:cs="Times New Roman"/>
          <w:b/>
          <w:bCs/>
          <w:sz w:val="22"/>
          <w:szCs w:val="22"/>
        </w:rPr>
      </w:pPr>
      <w:r w:rsidRPr="002F2B89">
        <w:rPr>
          <w:rFonts w:ascii="Times New Roman" w:hAnsi="Times New Roman" w:cs="Times New Roman"/>
          <w:b/>
          <w:bCs/>
          <w:sz w:val="22"/>
          <w:szCs w:val="22"/>
        </w:rPr>
        <w:t>Obowiązki Zamawiającego.</w:t>
      </w:r>
    </w:p>
    <w:p w14:paraId="19FCE0E4" w14:textId="77777777" w:rsidR="009606BA" w:rsidRPr="002F2B89" w:rsidRDefault="009606BA" w:rsidP="00352416">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Zamawiający zobowiązany jest przeznaczyć zakupione od Wykonawcy jednorazowe sprzęty i materiały medyczne wyłącznie na własne potrzeby.</w:t>
      </w:r>
    </w:p>
    <w:p w14:paraId="154C5888" w14:textId="77777777" w:rsidR="009606BA" w:rsidRPr="002F2B89" w:rsidRDefault="009606BA" w:rsidP="00352416">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autoSpaceDE w:val="0"/>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Zamawiający dokonuje odbioru ilościowego i jakościowego towaru, niezwłocznie po otrzymaniu dostawy.</w:t>
      </w:r>
    </w:p>
    <w:p w14:paraId="2CED1ABF" w14:textId="77777777" w:rsidR="009606BA" w:rsidRPr="002F2B89" w:rsidRDefault="009606BA" w:rsidP="00352416">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Odbioru ilościowego Zamawiający dokona poprzez przeliczenie i sprawdzenie zgodności dostarczonego towaru z towarem wyszczególnionym w fakturze VAT.</w:t>
      </w:r>
    </w:p>
    <w:p w14:paraId="1F27D3DA" w14:textId="77777777" w:rsidR="009606BA" w:rsidRPr="002F2B89" w:rsidRDefault="009606BA" w:rsidP="00352416">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Zastrzeżenia, co do ilości lub jakości dostawy Zamawiający może wnieść w terminie 7 dni od daty dostawy, telefonicznie do Wykonawcy.</w:t>
      </w:r>
    </w:p>
    <w:p w14:paraId="55F70A17" w14:textId="77777777" w:rsidR="009606BA" w:rsidRPr="002F2B89" w:rsidRDefault="009606BA" w:rsidP="00352416">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Wady ukryte dostarczonego towaru, Zamawiający zobowiązany jest zgłosić Wykonawcy na podstawie protokołu komisyjnego spisanego przez powołaną przez Zamawiającego na tę okoliczność komisję, niezwłocznie po ich ujawnieniu (nie później niż 14 dni od dnia wykrycia wady).</w:t>
      </w:r>
    </w:p>
    <w:p w14:paraId="014B0188" w14:textId="77777777" w:rsidR="009606BA" w:rsidRPr="002F2B89" w:rsidRDefault="009606BA" w:rsidP="00352416">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Reklamacje ilościowe lub jakościowe Zamawiający obowiązany jest złożyć Wykonawcy              na piśmie (drogą faksową) natychmiast po ich stwierdzeniu. </w:t>
      </w:r>
      <w:r w:rsidRPr="002F2B89">
        <w:rPr>
          <w:rFonts w:ascii="Times New Roman" w:hAnsi="Times New Roman" w:cs="Times New Roman"/>
          <w:sz w:val="22"/>
          <w:szCs w:val="22"/>
        </w:rPr>
        <w:br/>
        <w:t>W przypadku reklamacji jakościowej Wykonawca ma obowiązek niezwłocznie wymiany              na towar dobrej jakości, nie budzący zastrzeżeń. W przypadku reklamacji ilościowej Wykonawca ma obowiązek niezwłocznego uzupełnienia brakującego towaru.</w:t>
      </w:r>
    </w:p>
    <w:p w14:paraId="35866479" w14:textId="77777777" w:rsidR="009606BA" w:rsidRPr="002F2B89" w:rsidRDefault="009606BA" w:rsidP="00352416">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Zgłoszoną reklamację Wykonawca zobowiązany jest rozpatrzyć i zawiadomić Wykonawcę pisemnie ( faksem) o zajętym stanowisku w terminie 1 dnia od dnia zgłoszenia.</w:t>
      </w:r>
    </w:p>
    <w:p w14:paraId="7FC933EC" w14:textId="77777777" w:rsidR="009606BA" w:rsidRPr="002F2B89" w:rsidRDefault="009606BA" w:rsidP="00352416">
      <w:pPr>
        <w:pStyle w:val="Zwykytekst1"/>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5.</w:t>
      </w:r>
    </w:p>
    <w:p w14:paraId="64D9D25A" w14:textId="77777777" w:rsidR="009606BA" w:rsidRPr="002F2B89" w:rsidRDefault="009606BA" w:rsidP="00352416">
      <w:pPr>
        <w:tabs>
          <w:tab w:val="left" w:pos="1276"/>
        </w:tabs>
        <w:ind w:left="113" w:right="57"/>
        <w:rPr>
          <w:b/>
          <w:bCs/>
        </w:rPr>
      </w:pPr>
      <w:r w:rsidRPr="002F2B89">
        <w:rPr>
          <w:b/>
          <w:bCs/>
        </w:rPr>
        <w:t>Odpowiedzialność odszkodowawcza.</w:t>
      </w:r>
    </w:p>
    <w:p w14:paraId="1367BD03" w14:textId="77777777" w:rsidR="009606BA" w:rsidRPr="002F2B89" w:rsidRDefault="009606BA" w:rsidP="00352416">
      <w:pPr>
        <w:pStyle w:val="Tekstpodstawowy"/>
        <w:numPr>
          <w:ilvl w:val="0"/>
          <w:numId w:val="8"/>
        </w:numPr>
        <w:overflowPunct w:val="0"/>
        <w:autoSpaceDE w:val="0"/>
        <w:spacing w:after="0"/>
        <w:ind w:left="113" w:right="57"/>
        <w:textAlignment w:val="baseline"/>
      </w:pPr>
      <w:r w:rsidRPr="002F2B89">
        <w:t>Odpowiedzialność w razie niewykonania lub nienależytego wykonania umowy strony ustalają  na zasadzie kar umownych.</w:t>
      </w:r>
    </w:p>
    <w:p w14:paraId="0DCAC84D" w14:textId="77777777" w:rsidR="009606BA" w:rsidRPr="002F2B89" w:rsidRDefault="009606BA" w:rsidP="00352416">
      <w:pPr>
        <w:pStyle w:val="Tekstpodstawowy"/>
        <w:numPr>
          <w:ilvl w:val="0"/>
          <w:numId w:val="8"/>
        </w:numPr>
        <w:spacing w:after="0"/>
        <w:ind w:left="113" w:right="57"/>
        <w:jc w:val="both"/>
      </w:pPr>
      <w:r w:rsidRPr="002F2B89">
        <w:t>Zamawiający ma prawo naliczenia kary umownej:</w:t>
      </w:r>
    </w:p>
    <w:p w14:paraId="3772EBE5" w14:textId="77777777" w:rsidR="009606BA" w:rsidRPr="002F2B89" w:rsidRDefault="009606BA" w:rsidP="00352416">
      <w:pPr>
        <w:pStyle w:val="WW-Zwykytekst"/>
        <w:numPr>
          <w:ilvl w:val="0"/>
          <w:numId w:val="1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za przekroczenie terminu wykonania dostawy w wysokości 2 % wartości brutto niezrealizowanej dostawy, za każdy dzień lub przekroczenia terminu wykonania dostawy,</w:t>
      </w:r>
    </w:p>
    <w:p w14:paraId="4ED07354" w14:textId="77777777" w:rsidR="009606BA" w:rsidRPr="002F2B89" w:rsidRDefault="009606BA" w:rsidP="00352416">
      <w:pPr>
        <w:pStyle w:val="WW-Zwykytekst"/>
        <w:numPr>
          <w:ilvl w:val="0"/>
          <w:numId w:val="1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w razie wcześniejszego rozwiązania umowy lub odstąpienia od niej z przyczyn      zawinionych leżących po stronie Wykonawcy, w wysokości 5% wartości niezrealizowanej części umowy,</w:t>
      </w:r>
    </w:p>
    <w:p w14:paraId="2DE52DC4" w14:textId="77777777" w:rsidR="009606BA" w:rsidRPr="002F2B89" w:rsidRDefault="009606BA" w:rsidP="00352416">
      <w:pPr>
        <w:pStyle w:val="WW-Zwykytekst"/>
        <w:numPr>
          <w:ilvl w:val="0"/>
          <w:numId w:val="1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w razie dostarczenia towaru niezgodnie z § 3 ust. 13 w wysokości 10 % wartości                     o towaru , będącego przedmiotem zamówienia,</w:t>
      </w:r>
    </w:p>
    <w:p w14:paraId="4C198049" w14:textId="77777777" w:rsidR="009606BA" w:rsidRPr="002F2B89" w:rsidRDefault="009606BA" w:rsidP="00352416">
      <w:pPr>
        <w:pStyle w:val="WW-Zwykytekst"/>
        <w:numPr>
          <w:ilvl w:val="0"/>
          <w:numId w:val="1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w razie niedostarczenia dokumentów, o których mowa w § 2 ust. 16 i ust.17 w wysokości - 10 % umownej wartości brutto zamówienia, za każdy kalendarzowy dzień opóźnienia. </w:t>
      </w:r>
    </w:p>
    <w:p w14:paraId="095B4052" w14:textId="77777777" w:rsidR="009606BA" w:rsidRPr="002F2B89" w:rsidRDefault="009606BA" w:rsidP="00352416">
      <w:pPr>
        <w:pStyle w:val="WW-Zwykytekst"/>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Jeżeli szkoda rzeczywista będzie wyższa niż kara umowna, Zamawiający będzie uprawniony             do dochodzenia odszkodowania przekraczającego karę umowną.</w:t>
      </w:r>
    </w:p>
    <w:p w14:paraId="0CBF4E6D" w14:textId="77777777" w:rsidR="009606BA" w:rsidRPr="002F2B89" w:rsidRDefault="009606BA" w:rsidP="00352416">
      <w:pPr>
        <w:pStyle w:val="WW-Zwykytekst"/>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 xml:space="preserve">Zamawiającemu przysługuje prawo rozwiązania umowy w trybie natychmiastowym </w:t>
      </w:r>
      <w:r w:rsidRPr="002F2B89">
        <w:rPr>
          <w:rFonts w:ascii="Times New Roman" w:hAnsi="Times New Roman" w:cs="Times New Roman"/>
          <w:sz w:val="22"/>
          <w:szCs w:val="22"/>
        </w:rPr>
        <w:br/>
        <w:t>w przypadku niewykonania bądź nienależytego wykonania umowy.</w:t>
      </w:r>
    </w:p>
    <w:p w14:paraId="22306DC3" w14:textId="77777777" w:rsidR="009606BA" w:rsidRPr="002F2B89" w:rsidRDefault="009606BA" w:rsidP="00352416">
      <w:pPr>
        <w:pStyle w:val="WW-Zwykytekst"/>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Wykonawca ma prawo naliczania odsetek ustawowych za opóźnienie w zapłacie należności.</w:t>
      </w:r>
    </w:p>
    <w:p w14:paraId="36EF943A" w14:textId="77777777" w:rsidR="009606BA" w:rsidRPr="002F2B89" w:rsidRDefault="009606BA" w:rsidP="00352416">
      <w:pPr>
        <w:pStyle w:val="WW-Zwykytekst"/>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lastRenderedPageBreak/>
        <w:t>W szczególnych przypadkach, każda ze stron może odstąpić od naliczania kar/odsetek stronie przeciwnej w celu polubownego załatwienia sprawy.</w:t>
      </w:r>
    </w:p>
    <w:p w14:paraId="20164C5D"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6.</w:t>
      </w:r>
    </w:p>
    <w:p w14:paraId="127C56B7"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left"/>
        <w:rPr>
          <w:rFonts w:ascii="Times New Roman" w:hAnsi="Times New Roman" w:cs="Times New Roman"/>
          <w:b/>
          <w:bCs/>
          <w:sz w:val="22"/>
          <w:szCs w:val="22"/>
        </w:rPr>
      </w:pPr>
      <w:r w:rsidRPr="002F2B89">
        <w:rPr>
          <w:rFonts w:ascii="Times New Roman" w:hAnsi="Times New Roman" w:cs="Times New Roman"/>
          <w:b/>
          <w:bCs/>
          <w:sz w:val="22"/>
          <w:szCs w:val="22"/>
        </w:rPr>
        <w:t>Odstąpienie od umowy.</w:t>
      </w:r>
    </w:p>
    <w:p w14:paraId="29D8408B" w14:textId="77777777" w:rsidR="009606BA" w:rsidRPr="002F2B89" w:rsidRDefault="009606BA" w:rsidP="00352416">
      <w:pPr>
        <w:ind w:left="113"/>
      </w:pPr>
      <w:r w:rsidRPr="002F2B89">
        <w:t xml:space="preserve">1. Oprócz przypadków wymienionych w Kodeksie cywilnym, Zamawiającemu przysługuje prawo odstąpienia od umowy w sytuacji: </w:t>
      </w:r>
    </w:p>
    <w:p w14:paraId="6830F0A8" w14:textId="77777777" w:rsidR="009606BA" w:rsidRPr="002F2B89" w:rsidRDefault="009606BA" w:rsidP="00352416">
      <w:pPr>
        <w:ind w:left="113"/>
      </w:pPr>
      <w:r w:rsidRPr="002F2B89">
        <w:t xml:space="preserve">a) określonej w art. 456 ust. 1 ustawy - Prawo zamówień publicznych, </w:t>
      </w:r>
    </w:p>
    <w:p w14:paraId="388D46E8" w14:textId="77777777" w:rsidR="009606BA" w:rsidRPr="002F2B89" w:rsidRDefault="009606BA" w:rsidP="00352416">
      <w:pPr>
        <w:ind w:left="113"/>
      </w:pPr>
      <w:r w:rsidRPr="002F2B89">
        <w:t xml:space="preserve">b) ogłoszenia upadłości lub likwidacji działalności Wykonawcy. </w:t>
      </w:r>
    </w:p>
    <w:p w14:paraId="1EE5FF03" w14:textId="77777777" w:rsidR="009606BA" w:rsidRPr="002F2B89" w:rsidRDefault="009606BA" w:rsidP="00352416">
      <w:pPr>
        <w:ind w:left="113"/>
      </w:pPr>
      <w:r w:rsidRPr="002F2B89">
        <w:t>2. Odstąpienie od umowy przez Zamawiającego z przyczyn wskazanych w ust. 1 może nastąpić w terminie 30 dni od powzięcia przez Zamawiającego informacji o zaistnieniu okoliczności stanowiącej podstawę rozwiązania umowy.</w:t>
      </w:r>
    </w:p>
    <w:p w14:paraId="54FB1A7D"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7.</w:t>
      </w:r>
    </w:p>
    <w:p w14:paraId="403416FC" w14:textId="77777777" w:rsidR="009606BA" w:rsidRPr="002F2B89" w:rsidRDefault="009606BA" w:rsidP="00352416">
      <w:pPr>
        <w:ind w:left="113" w:right="57"/>
        <w:rPr>
          <w:b/>
          <w:bCs/>
        </w:rPr>
      </w:pPr>
      <w:r w:rsidRPr="002F2B89">
        <w:rPr>
          <w:b/>
          <w:bCs/>
          <w:i/>
          <w:iCs/>
        </w:rPr>
        <w:t xml:space="preserve"> </w:t>
      </w:r>
      <w:r w:rsidRPr="002F2B89">
        <w:rPr>
          <w:b/>
          <w:bCs/>
        </w:rPr>
        <w:t>Postanowienia dodatkowe.</w:t>
      </w:r>
    </w:p>
    <w:p w14:paraId="296298C4" w14:textId="77777777" w:rsidR="009606BA" w:rsidRPr="002F2B89" w:rsidRDefault="009606BA" w:rsidP="00352416">
      <w:pPr>
        <w:numPr>
          <w:ilvl w:val="0"/>
          <w:numId w:val="3"/>
        </w:numPr>
        <w:suppressAutoHyphens w:val="0"/>
        <w:ind w:left="113" w:right="57"/>
        <w:jc w:val="both"/>
      </w:pPr>
      <w:r w:rsidRPr="002F2B89">
        <w:t>Ewentualne koszty związane z zawarciem i realizacją umowy niewymienione w umowie obciążają Wykonawcę.</w:t>
      </w:r>
    </w:p>
    <w:p w14:paraId="468B5B2A" w14:textId="77777777" w:rsidR="009606BA" w:rsidRPr="002F2B89" w:rsidRDefault="009606BA" w:rsidP="00352416">
      <w:pPr>
        <w:numPr>
          <w:ilvl w:val="0"/>
          <w:numId w:val="3"/>
        </w:numPr>
        <w:tabs>
          <w:tab w:val="left" w:pos="723"/>
        </w:tabs>
        <w:suppressAutoHyphens w:val="0"/>
        <w:ind w:left="113" w:right="57" w:firstLine="0"/>
        <w:jc w:val="both"/>
      </w:pPr>
      <w:r w:rsidRPr="002F2B89">
        <w:t>Strony wyznaczają osoby odpowiedzialne za realizację umowy:</w:t>
      </w:r>
    </w:p>
    <w:p w14:paraId="6B352A6E" w14:textId="77777777" w:rsidR="009606BA" w:rsidRPr="002F2B89" w:rsidRDefault="009606BA" w:rsidP="00352416">
      <w:pPr>
        <w:widowControl w:val="0"/>
        <w:numPr>
          <w:ilvl w:val="2"/>
          <w:numId w:val="2"/>
        </w:numPr>
        <w:tabs>
          <w:tab w:val="left" w:pos="1383"/>
          <w:tab w:val="num" w:pos="1437"/>
        </w:tabs>
        <w:suppressAutoHyphens w:val="0"/>
        <w:ind w:left="113" w:right="57" w:firstLine="0"/>
        <w:jc w:val="both"/>
      </w:pPr>
      <w:r w:rsidRPr="002F2B89">
        <w:t xml:space="preserve">Ze strony </w:t>
      </w:r>
      <w:r w:rsidRPr="002F2B89">
        <w:rPr>
          <w:b/>
          <w:bCs/>
        </w:rPr>
        <w:t>Zamawiającego</w:t>
      </w:r>
      <w:r w:rsidRPr="002F2B89">
        <w:t>: Kierownik Działu Farmacji …………………………………………………</w:t>
      </w:r>
    </w:p>
    <w:p w14:paraId="71A9A56F" w14:textId="77777777" w:rsidR="009606BA" w:rsidRPr="002F2B89" w:rsidRDefault="009606BA" w:rsidP="00352416">
      <w:pPr>
        <w:widowControl w:val="0"/>
        <w:numPr>
          <w:ilvl w:val="2"/>
          <w:numId w:val="2"/>
        </w:numPr>
        <w:shd w:val="clear" w:color="auto" w:fill="FFFFFF"/>
        <w:tabs>
          <w:tab w:val="left" w:pos="1383"/>
          <w:tab w:val="num" w:pos="1437"/>
        </w:tabs>
        <w:suppressAutoHyphens w:val="0"/>
        <w:ind w:left="113" w:right="57" w:firstLine="0"/>
        <w:jc w:val="both"/>
      </w:pPr>
      <w:r w:rsidRPr="002F2B89">
        <w:t xml:space="preserve">ze strony </w:t>
      </w:r>
      <w:r w:rsidRPr="002F2B89">
        <w:rPr>
          <w:b/>
          <w:bCs/>
        </w:rPr>
        <w:t>Wykonawcy</w:t>
      </w:r>
      <w:r w:rsidRPr="002F2B89">
        <w:t>:…………………………………………………………………………………………</w:t>
      </w:r>
    </w:p>
    <w:p w14:paraId="4C07C1C0" w14:textId="6B0A95BA" w:rsidR="002F2B89" w:rsidRPr="002F2B89" w:rsidRDefault="009606BA" w:rsidP="002F2B89">
      <w:pPr>
        <w:widowControl w:val="0"/>
        <w:numPr>
          <w:ilvl w:val="0"/>
          <w:numId w:val="3"/>
        </w:numPr>
        <w:shd w:val="clear" w:color="auto" w:fill="FFFFFF"/>
        <w:tabs>
          <w:tab w:val="left" w:pos="723"/>
        </w:tabs>
        <w:suppressAutoHyphens w:val="0"/>
        <w:ind w:left="113" w:right="57"/>
        <w:jc w:val="both"/>
      </w:pPr>
      <w:r w:rsidRPr="002F2B89">
        <w:t>Zamawiający zobowiązuję się do realizacji umowy również w przypadku zagrożenia państwa  lub wojny</w:t>
      </w:r>
      <w:r w:rsidR="002F2B89">
        <w:t>.</w:t>
      </w:r>
    </w:p>
    <w:p w14:paraId="72143DE0" w14:textId="4402EC7E"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8</w:t>
      </w:r>
    </w:p>
    <w:p w14:paraId="4E508F91" w14:textId="77777777" w:rsidR="00352416" w:rsidRPr="002F2B89" w:rsidRDefault="00352416" w:rsidP="00352416">
      <w:pPr>
        <w:pStyle w:val="Default"/>
        <w:jc w:val="both"/>
        <w:rPr>
          <w:rFonts w:ascii="Times New Roman" w:hAnsi="Times New Roman" w:cs="Times New Roman"/>
          <w:color w:val="auto"/>
          <w:sz w:val="22"/>
          <w:szCs w:val="22"/>
        </w:rPr>
      </w:pPr>
      <w:r w:rsidRPr="002F2B89">
        <w:rPr>
          <w:rFonts w:ascii="Times New Roman" w:hAnsi="Times New Roman" w:cs="Times New Roman"/>
          <w:color w:val="auto"/>
          <w:sz w:val="22"/>
          <w:szCs w:val="22"/>
        </w:rPr>
        <w:t xml:space="preserve">1. Zmiany i uzupełnienia umowy wymagają formy pisemnej pod rygorem nieważności i mogą być dopuszczalne tylko w granicach art. 455 ustawy - Prawo zamówień publicznych. </w:t>
      </w:r>
    </w:p>
    <w:p w14:paraId="03A09CA6" w14:textId="77777777" w:rsidR="00352416" w:rsidRPr="002F2B89" w:rsidRDefault="00352416" w:rsidP="00352416">
      <w:pPr>
        <w:pStyle w:val="Default"/>
        <w:jc w:val="both"/>
        <w:rPr>
          <w:rFonts w:ascii="Times New Roman" w:hAnsi="Times New Roman" w:cs="Times New Roman"/>
          <w:color w:val="auto"/>
          <w:sz w:val="22"/>
          <w:szCs w:val="22"/>
        </w:rPr>
      </w:pPr>
      <w:r w:rsidRPr="002F2B89">
        <w:rPr>
          <w:rFonts w:ascii="Times New Roman" w:hAnsi="Times New Roman" w:cs="Times New Roman"/>
          <w:color w:val="auto"/>
          <w:sz w:val="22"/>
          <w:szCs w:val="22"/>
        </w:rPr>
        <w:t xml:space="preserve">2. Działając na podstawie art. 455 ust. 1 pkt 1 ustawy - Prawo zamówień publicznych Zamawiający dopuszcza zmianę umowy w zakresie: </w:t>
      </w:r>
    </w:p>
    <w:p w14:paraId="43A64028" w14:textId="77777777" w:rsidR="00352416" w:rsidRPr="002F2B89" w:rsidRDefault="00352416" w:rsidP="00352416">
      <w:pPr>
        <w:numPr>
          <w:ilvl w:val="0"/>
          <w:numId w:val="15"/>
        </w:numPr>
        <w:suppressAutoHyphens w:val="0"/>
        <w:contextualSpacing/>
        <w:jc w:val="both"/>
        <w:rPr>
          <w:bCs/>
          <w:lang w:eastAsia="en-US"/>
        </w:rPr>
      </w:pPr>
      <w:r w:rsidRPr="002F2B89">
        <w:rPr>
          <w:bCs/>
          <w:lang w:eastAsia="en-US"/>
        </w:rPr>
        <w:t>zmiany wysokości wynagrodzenia należnego Wykonawcy w przypadku gdy ulegnie zmianie stawka podatku od towarów i usług, wówczas wynagrodzenie brutto Wykonawcy określone w umowie ulegnie odpowiedniej zmianie, z zastrzeżeniem, że wynagrodzenie netto Wykonawcy pozostanie niezmienione.</w:t>
      </w:r>
      <w:r w:rsidRPr="002F2B89">
        <w:t xml:space="preserve"> Zmiana, o której mowa w niniejszym punkcie, nastąpi </w:t>
      </w:r>
      <w:r w:rsidRPr="002F2B89">
        <w:rPr>
          <w:bCs/>
          <w:lang w:eastAsia="en-US"/>
        </w:rPr>
        <w:t>z dniem wejścia w życie aktu prawnego określającego zmianę stawki podatku od towarów i usług.</w:t>
      </w:r>
    </w:p>
    <w:p w14:paraId="5BF80CAE" w14:textId="77777777" w:rsidR="00352416" w:rsidRPr="002F2B89" w:rsidRDefault="00352416" w:rsidP="00352416">
      <w:pPr>
        <w:pStyle w:val="Default"/>
        <w:numPr>
          <w:ilvl w:val="0"/>
          <w:numId w:val="15"/>
        </w:numPr>
        <w:jc w:val="both"/>
        <w:rPr>
          <w:rFonts w:ascii="Times New Roman" w:hAnsi="Times New Roman" w:cs="Times New Roman"/>
          <w:color w:val="auto"/>
          <w:sz w:val="22"/>
          <w:szCs w:val="22"/>
        </w:rPr>
      </w:pPr>
      <w:r w:rsidRPr="002F2B89">
        <w:rPr>
          <w:rFonts w:ascii="Times New Roman" w:hAnsi="Times New Roman" w:cs="Times New Roman"/>
          <w:color w:val="auto"/>
          <w:sz w:val="22"/>
          <w:szCs w:val="22"/>
        </w:rPr>
        <w:t>możliwości realizacji przedmiotu umowy po cenach niższych niż w Formularzu cenowym, a zmiany w tym zakresie nie wymagają sporządzenia aneksu do umowy,</w:t>
      </w:r>
    </w:p>
    <w:p w14:paraId="560B5A5B" w14:textId="77777777" w:rsidR="00352416" w:rsidRPr="002F2B89" w:rsidRDefault="00352416" w:rsidP="00352416">
      <w:pPr>
        <w:pStyle w:val="Default"/>
        <w:numPr>
          <w:ilvl w:val="0"/>
          <w:numId w:val="15"/>
        </w:numPr>
        <w:jc w:val="both"/>
        <w:rPr>
          <w:rFonts w:ascii="Times New Roman" w:hAnsi="Times New Roman" w:cs="Times New Roman"/>
          <w:color w:val="auto"/>
          <w:sz w:val="22"/>
          <w:szCs w:val="22"/>
        </w:rPr>
      </w:pPr>
      <w:r w:rsidRPr="002F2B89">
        <w:rPr>
          <w:rFonts w:ascii="Times New Roman" w:hAnsi="Times New Roman" w:cs="Times New Roman"/>
          <w:color w:val="auto"/>
          <w:sz w:val="22"/>
          <w:szCs w:val="22"/>
        </w:rPr>
        <w:t>nazwy lub producenta danego asortymentu – w przypadku braku dostępności asortymentu objętego umową - pod warunkiem zachowania tej samej postaci, dawki i drogi podania oraz tej samej substancji czynnej. Cena zamiennika nie może być wyższa od ceny podanej w Formularzu cenowym oraz ofercie Wykonawcy.</w:t>
      </w:r>
    </w:p>
    <w:p w14:paraId="0C964B86" w14:textId="77777777" w:rsidR="00352416" w:rsidRPr="002F2B89" w:rsidRDefault="00352416" w:rsidP="00352416">
      <w:pPr>
        <w:pStyle w:val="Default"/>
        <w:numPr>
          <w:ilvl w:val="0"/>
          <w:numId w:val="15"/>
        </w:numPr>
        <w:jc w:val="both"/>
        <w:rPr>
          <w:rFonts w:ascii="Times New Roman" w:hAnsi="Times New Roman" w:cs="Times New Roman"/>
          <w:color w:val="auto"/>
          <w:sz w:val="22"/>
          <w:szCs w:val="22"/>
        </w:rPr>
      </w:pPr>
      <w:r w:rsidRPr="002F2B89">
        <w:rPr>
          <w:rFonts w:ascii="Times New Roman" w:hAnsi="Times New Roman" w:cs="Times New Roman"/>
          <w:color w:val="auto"/>
          <w:sz w:val="22"/>
          <w:szCs w:val="22"/>
        </w:rPr>
        <w:t>zastąpienia opakowania asortymentu wymienionego w Formularzu cenowym i ofercie Wykonawcy opakowaniem tego samego asortymentu zawierającym inną liczbę jednostek tego asortymentu. Cena jednostki asortymentu w opakowaniu zastępującym nie może być wyższa od ceny jednostki asortymentu w opakowaniu zastępowanym.</w:t>
      </w:r>
    </w:p>
    <w:p w14:paraId="7CDC0DD2" w14:textId="77777777" w:rsidR="00352416" w:rsidRPr="002F2B89" w:rsidRDefault="00352416" w:rsidP="00352416">
      <w:pPr>
        <w:pStyle w:val="Default"/>
        <w:numPr>
          <w:ilvl w:val="0"/>
          <w:numId w:val="15"/>
        </w:numPr>
        <w:jc w:val="both"/>
        <w:rPr>
          <w:rFonts w:ascii="Times New Roman" w:hAnsi="Times New Roman" w:cs="Times New Roman"/>
          <w:color w:val="auto"/>
          <w:sz w:val="22"/>
          <w:szCs w:val="22"/>
        </w:rPr>
      </w:pPr>
      <w:r w:rsidRPr="002F2B89">
        <w:rPr>
          <w:rFonts w:ascii="Times New Roman" w:hAnsi="Times New Roman" w:cs="Times New Roman"/>
          <w:color w:val="auto"/>
          <w:sz w:val="22"/>
          <w:szCs w:val="22"/>
        </w:rPr>
        <w:t xml:space="preserve">Zamawiający dopuszcza możliwość przedłużenia okresu obowiązywania niniejszej umowy o 30 dni  z zachowaniem cen jednostkowych wskazanych w Formularzu cenowym, w sytuacji niewykorzystania ilości asortymentu wskazanych w tym załączniku, z zastrzeżeniem ust. 4, oraz pod warunkiem, że nie zostanie przekroczona maksymalna wysokość wynagrodzenia należnego Wykonawcy wskazanego w § 4 ust. 2 niniejszej umowy. </w:t>
      </w:r>
    </w:p>
    <w:p w14:paraId="210B2FB2" w14:textId="77777777" w:rsidR="00352416" w:rsidRPr="002F2B89" w:rsidRDefault="00352416" w:rsidP="00352416">
      <w:pPr>
        <w:pStyle w:val="Default"/>
        <w:jc w:val="both"/>
        <w:rPr>
          <w:rFonts w:ascii="Times New Roman" w:hAnsi="Times New Roman" w:cs="Times New Roman"/>
          <w:color w:val="auto"/>
          <w:sz w:val="22"/>
          <w:szCs w:val="22"/>
        </w:rPr>
      </w:pPr>
      <w:r w:rsidRPr="002F2B89">
        <w:rPr>
          <w:rFonts w:ascii="Times New Roman" w:hAnsi="Times New Roman" w:cs="Times New Roman"/>
          <w:color w:val="auto"/>
          <w:sz w:val="22"/>
          <w:szCs w:val="22"/>
        </w:rPr>
        <w:t xml:space="preserve">3. Wykonawca zobowiązuje się - w przypadku wprowadzenia promocji cenowych - do objęcia nimi także Zamawiającego, a zmiany w tym zakresie nie wymagają sporządzenia aneksu do umowy. </w:t>
      </w:r>
    </w:p>
    <w:p w14:paraId="453183A0" w14:textId="77777777" w:rsidR="00352416" w:rsidRPr="002F2B89" w:rsidRDefault="00352416" w:rsidP="00352416">
      <w:pPr>
        <w:pStyle w:val="Default"/>
        <w:jc w:val="both"/>
        <w:rPr>
          <w:rFonts w:ascii="Times New Roman" w:eastAsia="Times New Roman" w:hAnsi="Times New Roman" w:cs="Times New Roman"/>
          <w:color w:val="auto"/>
          <w:sz w:val="22"/>
          <w:szCs w:val="22"/>
        </w:rPr>
      </w:pPr>
      <w:r w:rsidRPr="002F2B89">
        <w:rPr>
          <w:rFonts w:ascii="Times New Roman" w:hAnsi="Times New Roman" w:cs="Times New Roman"/>
          <w:color w:val="auto"/>
          <w:sz w:val="22"/>
          <w:szCs w:val="22"/>
        </w:rPr>
        <w:t xml:space="preserve">4. W przypadku kiedy zapotrzebowanie medycznych komórek organizacyjnych Zamawiającego na dany asortyment przewyższy ilości tego asortymentu określone w załączniku nr: 1 do umowy, Zamawiający zastrzega sobie </w:t>
      </w:r>
      <w:r w:rsidRPr="002F2B89">
        <w:rPr>
          <w:rFonts w:ascii="Times New Roman" w:eastAsia="Times New Roman" w:hAnsi="Times New Roman" w:cs="Times New Roman"/>
          <w:color w:val="auto"/>
          <w:sz w:val="22"/>
          <w:szCs w:val="22"/>
        </w:rPr>
        <w:t>mo</w:t>
      </w:r>
      <w:r w:rsidRPr="002F2B89">
        <w:rPr>
          <w:rFonts w:ascii="Times New Roman" w:eastAsia="TimesNewRoman" w:hAnsi="Times New Roman" w:cs="Times New Roman"/>
          <w:color w:val="auto"/>
          <w:sz w:val="22"/>
          <w:szCs w:val="22"/>
        </w:rPr>
        <w:t>ż</w:t>
      </w:r>
      <w:r w:rsidRPr="002F2B89">
        <w:rPr>
          <w:rFonts w:ascii="Times New Roman" w:eastAsia="Times New Roman" w:hAnsi="Times New Roman" w:cs="Times New Roman"/>
          <w:color w:val="auto"/>
          <w:sz w:val="22"/>
          <w:szCs w:val="22"/>
        </w:rPr>
        <w:t>liwo</w:t>
      </w:r>
      <w:r w:rsidRPr="002F2B89">
        <w:rPr>
          <w:rFonts w:ascii="Times New Roman" w:eastAsia="TimesNewRoman" w:hAnsi="Times New Roman" w:cs="Times New Roman"/>
          <w:color w:val="auto"/>
          <w:sz w:val="22"/>
          <w:szCs w:val="22"/>
        </w:rPr>
        <w:t>ść</w:t>
      </w:r>
      <w:r w:rsidRPr="002F2B89">
        <w:rPr>
          <w:rFonts w:ascii="Times New Roman" w:eastAsia="Times New Roman" w:hAnsi="Times New Roman" w:cs="Times New Roman"/>
          <w:color w:val="auto"/>
          <w:sz w:val="22"/>
          <w:szCs w:val="22"/>
        </w:rPr>
        <w:t>, a Wykonawca wyra</w:t>
      </w:r>
      <w:r w:rsidRPr="002F2B89">
        <w:rPr>
          <w:rFonts w:ascii="Times New Roman" w:eastAsia="TimesNewRoman" w:hAnsi="Times New Roman" w:cs="Times New Roman"/>
          <w:color w:val="auto"/>
          <w:sz w:val="22"/>
          <w:szCs w:val="22"/>
        </w:rPr>
        <w:t>ż</w:t>
      </w:r>
      <w:r w:rsidRPr="002F2B89">
        <w:rPr>
          <w:rFonts w:ascii="Times New Roman" w:eastAsia="Times New Roman" w:hAnsi="Times New Roman" w:cs="Times New Roman"/>
          <w:color w:val="auto"/>
          <w:sz w:val="22"/>
          <w:szCs w:val="22"/>
        </w:rPr>
        <w:t>a zgod</w:t>
      </w:r>
      <w:r w:rsidRPr="002F2B89">
        <w:rPr>
          <w:rFonts w:ascii="Times New Roman" w:eastAsia="TimesNewRoman" w:hAnsi="Times New Roman" w:cs="Times New Roman"/>
          <w:color w:val="auto"/>
          <w:sz w:val="22"/>
          <w:szCs w:val="22"/>
        </w:rPr>
        <w:t xml:space="preserve">ę, </w:t>
      </w:r>
      <w:r w:rsidRPr="002F2B89">
        <w:rPr>
          <w:rFonts w:ascii="Times New Roman" w:eastAsia="Times New Roman" w:hAnsi="Times New Roman" w:cs="Times New Roman"/>
          <w:color w:val="auto"/>
          <w:sz w:val="22"/>
          <w:szCs w:val="22"/>
        </w:rPr>
        <w:t>na zmian</w:t>
      </w:r>
      <w:r w:rsidRPr="002F2B89">
        <w:rPr>
          <w:rFonts w:ascii="Times New Roman" w:eastAsia="TimesNewRoman" w:hAnsi="Times New Roman" w:cs="Times New Roman"/>
          <w:color w:val="auto"/>
          <w:sz w:val="22"/>
          <w:szCs w:val="22"/>
        </w:rPr>
        <w:t xml:space="preserve">ę </w:t>
      </w:r>
      <w:r w:rsidRPr="002F2B89">
        <w:rPr>
          <w:rFonts w:ascii="Times New Roman" w:eastAsia="Times New Roman" w:hAnsi="Times New Roman" w:cs="Times New Roman"/>
          <w:color w:val="auto"/>
          <w:sz w:val="22"/>
          <w:szCs w:val="22"/>
        </w:rPr>
        <w:t>ilo</w:t>
      </w:r>
      <w:r w:rsidRPr="002F2B89">
        <w:rPr>
          <w:rFonts w:ascii="Times New Roman" w:eastAsia="TimesNewRoman" w:hAnsi="Times New Roman" w:cs="Times New Roman"/>
          <w:color w:val="auto"/>
          <w:sz w:val="22"/>
          <w:szCs w:val="22"/>
        </w:rPr>
        <w:t>ś</w:t>
      </w:r>
      <w:r w:rsidRPr="002F2B89">
        <w:rPr>
          <w:rFonts w:ascii="Times New Roman" w:eastAsia="Times New Roman" w:hAnsi="Times New Roman" w:cs="Times New Roman"/>
          <w:color w:val="auto"/>
          <w:sz w:val="22"/>
          <w:szCs w:val="22"/>
        </w:rPr>
        <w:t>ci poszczególnego asortymentu okre</w:t>
      </w:r>
      <w:r w:rsidRPr="002F2B89">
        <w:rPr>
          <w:rFonts w:ascii="Times New Roman" w:eastAsia="TimesNewRoman" w:hAnsi="Times New Roman" w:cs="Times New Roman"/>
          <w:color w:val="auto"/>
          <w:sz w:val="22"/>
          <w:szCs w:val="22"/>
        </w:rPr>
        <w:t>ś</w:t>
      </w:r>
      <w:r w:rsidRPr="002F2B89">
        <w:rPr>
          <w:rFonts w:ascii="Times New Roman" w:eastAsia="Times New Roman" w:hAnsi="Times New Roman" w:cs="Times New Roman"/>
          <w:color w:val="auto"/>
          <w:sz w:val="22"/>
          <w:szCs w:val="22"/>
        </w:rPr>
        <w:t>lonych w tym zał</w:t>
      </w:r>
      <w:r w:rsidRPr="002F2B89">
        <w:rPr>
          <w:rFonts w:ascii="Times New Roman" w:eastAsia="TimesNewRoman" w:hAnsi="Times New Roman" w:cs="Times New Roman"/>
          <w:color w:val="auto"/>
          <w:sz w:val="22"/>
          <w:szCs w:val="22"/>
        </w:rPr>
        <w:t>ą</w:t>
      </w:r>
      <w:r w:rsidRPr="002F2B89">
        <w:rPr>
          <w:rFonts w:ascii="Times New Roman" w:eastAsia="Times New Roman" w:hAnsi="Times New Roman" w:cs="Times New Roman"/>
          <w:color w:val="auto"/>
          <w:sz w:val="22"/>
          <w:szCs w:val="22"/>
        </w:rPr>
        <w:t xml:space="preserve">czniku,  poprzez zwiększenie zamówienia w danej pozycji o maksymalnie  25%         w stosunku do ilości wskazanej w załączniku nr: </w:t>
      </w:r>
      <w:r w:rsidRPr="002F2B89">
        <w:rPr>
          <w:rFonts w:ascii="Times New Roman" w:hAnsi="Times New Roman" w:cs="Times New Roman"/>
          <w:bCs/>
          <w:color w:val="auto"/>
          <w:sz w:val="22"/>
          <w:szCs w:val="22"/>
        </w:rPr>
        <w:t>1</w:t>
      </w:r>
      <w:r w:rsidRPr="002F2B89">
        <w:rPr>
          <w:rFonts w:ascii="Times New Roman" w:eastAsia="Times New Roman" w:hAnsi="Times New Roman" w:cs="Times New Roman"/>
          <w:color w:val="auto"/>
          <w:sz w:val="22"/>
          <w:szCs w:val="22"/>
        </w:rPr>
        <w:t xml:space="preserve"> do umowy, kompensując to odpowiednim zmniejszeniem ilości innej pozycji w obrębie asortymentu wskazanego w załączniku nr 1 do umowy  z </w:t>
      </w:r>
      <w:r w:rsidRPr="002F2B89">
        <w:rPr>
          <w:rFonts w:ascii="Times New Roman" w:eastAsia="Times New Roman" w:hAnsi="Times New Roman" w:cs="Times New Roman"/>
          <w:color w:val="auto"/>
          <w:sz w:val="22"/>
          <w:szCs w:val="22"/>
        </w:rPr>
        <w:lastRenderedPageBreak/>
        <w:t>zastrzeżeniem, że zmiany, o których mowa w niniejszym ustępie, nie mogą doprowadzić do przekroczenia maksymalnej wysokości wynagrodzenia należnego Wykonawcy wskazanego w § 4 ust. 2 niniejszej umowy. Zmiany, o których mowa w niniejszym ustępie, nie stanowi</w:t>
      </w:r>
      <w:r w:rsidRPr="002F2B89">
        <w:rPr>
          <w:rFonts w:ascii="Times New Roman" w:eastAsia="TimesNewRoman" w:hAnsi="Times New Roman" w:cs="Times New Roman"/>
          <w:color w:val="auto"/>
          <w:sz w:val="22"/>
          <w:szCs w:val="22"/>
        </w:rPr>
        <w:t xml:space="preserve">ą </w:t>
      </w:r>
      <w:r w:rsidRPr="002F2B89">
        <w:rPr>
          <w:rFonts w:ascii="Times New Roman" w:eastAsia="Times New Roman" w:hAnsi="Times New Roman" w:cs="Times New Roman"/>
          <w:color w:val="auto"/>
          <w:sz w:val="22"/>
          <w:szCs w:val="22"/>
        </w:rPr>
        <w:t>zmiany warunków niniejszej umowy i nie wymagaj</w:t>
      </w:r>
      <w:r w:rsidRPr="002F2B89">
        <w:rPr>
          <w:rFonts w:ascii="Times New Roman" w:eastAsia="TimesNewRoman" w:hAnsi="Times New Roman" w:cs="Times New Roman"/>
          <w:color w:val="auto"/>
          <w:sz w:val="22"/>
          <w:szCs w:val="22"/>
        </w:rPr>
        <w:t xml:space="preserve">ą </w:t>
      </w:r>
      <w:r w:rsidRPr="002F2B89">
        <w:rPr>
          <w:rFonts w:ascii="Times New Roman" w:eastAsia="Times New Roman" w:hAnsi="Times New Roman" w:cs="Times New Roman"/>
          <w:color w:val="auto"/>
          <w:sz w:val="22"/>
          <w:szCs w:val="22"/>
        </w:rPr>
        <w:t>formy pisemnej w postaci aneksów.</w:t>
      </w:r>
    </w:p>
    <w:p w14:paraId="0D96A946" w14:textId="101EDF48" w:rsidR="009606BA" w:rsidRPr="002F2B89" w:rsidRDefault="00352416" w:rsidP="002F2B89">
      <w:pPr>
        <w:pStyle w:val="Default"/>
        <w:jc w:val="both"/>
        <w:rPr>
          <w:rFonts w:ascii="Times New Roman" w:hAnsi="Times New Roman" w:cs="Times New Roman"/>
          <w:color w:val="auto"/>
          <w:sz w:val="22"/>
          <w:szCs w:val="22"/>
        </w:rPr>
      </w:pPr>
      <w:r w:rsidRPr="002F2B89">
        <w:rPr>
          <w:rFonts w:ascii="Times New Roman" w:eastAsia="Times New Roman" w:hAnsi="Times New Roman" w:cs="Times New Roman"/>
          <w:color w:val="auto"/>
          <w:sz w:val="22"/>
          <w:szCs w:val="22"/>
        </w:rPr>
        <w:t>5. Warunkiem dokonania zmian, o których mowa w ust.2, jest złożenie wniosku przez Stronę inicjującą zamianę zawierającego: opis propozycji zmian, uzasadnienie zmian, obliczenie kosztów zmian, jeżeli zmiana będzie miała wpływ na wynagrodzenie Wykonawcy.</w:t>
      </w:r>
    </w:p>
    <w:p w14:paraId="460F6D4A"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9.</w:t>
      </w:r>
    </w:p>
    <w:p w14:paraId="58E07C4F"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rPr>
          <w:rFonts w:ascii="Times New Roman" w:hAnsi="Times New Roman" w:cs="Times New Roman"/>
          <w:b/>
          <w:bCs/>
          <w:sz w:val="22"/>
          <w:szCs w:val="22"/>
        </w:rPr>
      </w:pPr>
      <w:r w:rsidRPr="002F2B89">
        <w:rPr>
          <w:rFonts w:ascii="Times New Roman" w:hAnsi="Times New Roman" w:cs="Times New Roman"/>
          <w:b/>
          <w:bCs/>
          <w:sz w:val="22"/>
          <w:szCs w:val="22"/>
        </w:rPr>
        <w:t>Postanowienia końcowe.</w:t>
      </w:r>
    </w:p>
    <w:p w14:paraId="370DC707" w14:textId="77777777" w:rsidR="009606BA" w:rsidRPr="002F2B89" w:rsidRDefault="009606BA" w:rsidP="00352416">
      <w:pPr>
        <w:pStyle w:val="Akapitzlist11"/>
        <w:widowControl w:val="0"/>
        <w:numPr>
          <w:ilvl w:val="0"/>
          <w:numId w:val="1"/>
        </w:numPr>
        <w:tabs>
          <w:tab w:val="clear" w:pos="284"/>
          <w:tab w:val="clear" w:pos="567"/>
          <w:tab w:val="clear" w:pos="851"/>
          <w:tab w:val="clear" w:pos="1134"/>
          <w:tab w:val="clear" w:pos="1211"/>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num" w:pos="-426"/>
        </w:tabs>
        <w:suppressAutoHyphens w:val="0"/>
        <w:autoSpaceDE w:val="0"/>
        <w:spacing w:line="240" w:lineRule="auto"/>
        <w:ind w:left="113" w:right="57"/>
        <w:rPr>
          <w:rFonts w:ascii="Times New Roman" w:hAnsi="Times New Roman" w:cs="Times New Roman"/>
          <w:b/>
          <w:bCs/>
          <w:sz w:val="22"/>
          <w:szCs w:val="22"/>
        </w:rPr>
      </w:pPr>
      <w:r w:rsidRPr="002F2B89">
        <w:rPr>
          <w:rFonts w:ascii="Times New Roman" w:hAnsi="Times New Roman" w:cs="Times New Roman"/>
          <w:sz w:val="22"/>
          <w:szCs w:val="22"/>
        </w:rPr>
        <w:t xml:space="preserve">Niniejsza umowa zostaje zawarta </w:t>
      </w:r>
      <w:r w:rsidRPr="002F2B89">
        <w:rPr>
          <w:rFonts w:ascii="Times New Roman" w:hAnsi="Times New Roman" w:cs="Times New Roman"/>
          <w:b/>
          <w:bCs/>
          <w:sz w:val="22"/>
          <w:szCs w:val="22"/>
        </w:rPr>
        <w:t>na okres 12 miesięcy</w:t>
      </w:r>
      <w:r w:rsidRPr="002F2B89">
        <w:rPr>
          <w:rFonts w:ascii="Times New Roman" w:hAnsi="Times New Roman" w:cs="Times New Roman"/>
          <w:sz w:val="22"/>
          <w:szCs w:val="22"/>
        </w:rPr>
        <w:t xml:space="preserve"> od daty podpisania umowy tj.: </w:t>
      </w:r>
    </w:p>
    <w:p w14:paraId="269939B3" w14:textId="70A64121" w:rsidR="009606BA" w:rsidRPr="002F2B89" w:rsidRDefault="009606BA" w:rsidP="002F2B89">
      <w:pPr>
        <w:pStyle w:val="Akapitzlist11"/>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uppressAutoHyphens w:val="0"/>
        <w:autoSpaceDE w:val="0"/>
        <w:spacing w:line="240" w:lineRule="auto"/>
        <w:ind w:left="113" w:right="57"/>
        <w:jc w:val="center"/>
        <w:rPr>
          <w:rFonts w:ascii="Times New Roman" w:hAnsi="Times New Roman" w:cs="Times New Roman"/>
          <w:b/>
          <w:bCs/>
          <w:sz w:val="22"/>
          <w:szCs w:val="22"/>
        </w:rPr>
      </w:pPr>
      <w:r w:rsidRPr="002F2B89">
        <w:rPr>
          <w:rFonts w:ascii="Times New Roman" w:hAnsi="Times New Roman" w:cs="Times New Roman"/>
          <w:b/>
          <w:bCs/>
          <w:sz w:val="22"/>
          <w:szCs w:val="22"/>
        </w:rPr>
        <w:t>od dnia …………………... do dnia …………………</w:t>
      </w:r>
    </w:p>
    <w:p w14:paraId="5F475FEB" w14:textId="77777777" w:rsidR="009606BA" w:rsidRPr="002F2B89" w:rsidRDefault="009606BA" w:rsidP="00352416">
      <w:pPr>
        <w:pStyle w:val="Akapitzlist11"/>
        <w:widowControl w:val="0"/>
        <w:numPr>
          <w:ilvl w:val="0"/>
          <w:numId w:val="1"/>
        </w:numPr>
        <w:tabs>
          <w:tab w:val="clear" w:pos="284"/>
          <w:tab w:val="clear" w:pos="567"/>
          <w:tab w:val="clear" w:pos="851"/>
          <w:tab w:val="clear" w:pos="1134"/>
          <w:tab w:val="clear" w:pos="1211"/>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num" w:pos="-426"/>
        </w:tabs>
        <w:suppressAutoHyphens w:val="0"/>
        <w:autoSpaceDE w:val="0"/>
        <w:spacing w:line="240" w:lineRule="auto"/>
        <w:ind w:left="113" w:right="57"/>
        <w:rPr>
          <w:rFonts w:ascii="Times New Roman" w:hAnsi="Times New Roman" w:cs="Times New Roman"/>
          <w:b/>
          <w:bCs/>
          <w:sz w:val="22"/>
          <w:szCs w:val="22"/>
        </w:rPr>
      </w:pPr>
      <w:r w:rsidRPr="002F2B89">
        <w:rPr>
          <w:rFonts w:ascii="Times New Roman" w:hAnsi="Times New Roman" w:cs="Times New Roman"/>
          <w:sz w:val="22"/>
          <w:szCs w:val="22"/>
        </w:rPr>
        <w:t xml:space="preserve">Zamawiający rozwiąże umowę w trybie natychmiastowym z powodu trzykrotnego                           nie wykonania dostawy i naliczy karę umowną w wysokości 10% wartości umowy, </w:t>
      </w:r>
      <w:r w:rsidRPr="002F2B89">
        <w:rPr>
          <w:rFonts w:ascii="Times New Roman" w:hAnsi="Times New Roman" w:cs="Times New Roman"/>
          <w:sz w:val="22"/>
          <w:szCs w:val="22"/>
        </w:rPr>
        <w:br/>
        <w:t>określonej w § 2 ust.1.</w:t>
      </w:r>
    </w:p>
    <w:p w14:paraId="503796AF" w14:textId="77777777" w:rsidR="009606BA" w:rsidRPr="002F2B89" w:rsidRDefault="009606BA" w:rsidP="00352416">
      <w:pPr>
        <w:pStyle w:val="Akapitzlist11"/>
        <w:widowControl w:val="0"/>
        <w:numPr>
          <w:ilvl w:val="0"/>
          <w:numId w:val="1"/>
        </w:numPr>
        <w:tabs>
          <w:tab w:val="clear" w:pos="284"/>
          <w:tab w:val="clear" w:pos="567"/>
          <w:tab w:val="clear" w:pos="851"/>
          <w:tab w:val="clear" w:pos="1134"/>
          <w:tab w:val="clear" w:pos="1211"/>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num" w:pos="-426"/>
        </w:tabs>
        <w:suppressAutoHyphens w:val="0"/>
        <w:autoSpaceDE w:val="0"/>
        <w:spacing w:line="240" w:lineRule="auto"/>
        <w:ind w:left="113" w:right="57"/>
        <w:rPr>
          <w:rFonts w:ascii="Times New Roman" w:hAnsi="Times New Roman" w:cs="Times New Roman"/>
          <w:b/>
          <w:bCs/>
          <w:sz w:val="22"/>
          <w:szCs w:val="22"/>
        </w:rPr>
      </w:pPr>
      <w:r w:rsidRPr="002F2B89">
        <w:rPr>
          <w:rFonts w:ascii="Times New Roman" w:hAnsi="Times New Roman" w:cs="Times New Roman"/>
          <w:sz w:val="22"/>
          <w:szCs w:val="22"/>
        </w:rPr>
        <w:t xml:space="preserve">W razie wystąpienia istotnej zmiany okoliczności powodującej, że wykonanie umowy  nie </w:t>
      </w:r>
      <w:r w:rsidRPr="002F2B89">
        <w:rPr>
          <w:rFonts w:ascii="Times New Roman" w:hAnsi="Times New Roman" w:cs="Times New Roman"/>
          <w:sz w:val="22"/>
          <w:szCs w:val="22"/>
        </w:rPr>
        <w:tab/>
        <w:t>leży w interesie publicznym, czego nie można było przewidzieć w chwili zawarcia umowy, Zamawiający może odstąpić od umowy w terminie 30 dni od powzięcia wiadomości                          o powyższych okolicznościach, w takim przypadku Zamawiający zapłaci Wykonawcy wyłącznie za zrealizowaną część umowy należnego mu z tytułu wykonania części umowy.</w:t>
      </w:r>
    </w:p>
    <w:p w14:paraId="7F9C8905" w14:textId="77777777" w:rsidR="009606BA" w:rsidRPr="002F2B89" w:rsidRDefault="009606BA" w:rsidP="00352416">
      <w:pPr>
        <w:pStyle w:val="Akapitzlist11"/>
        <w:widowControl w:val="0"/>
        <w:numPr>
          <w:ilvl w:val="0"/>
          <w:numId w:val="1"/>
        </w:numPr>
        <w:tabs>
          <w:tab w:val="clear" w:pos="284"/>
          <w:tab w:val="clear" w:pos="567"/>
          <w:tab w:val="clear" w:pos="851"/>
          <w:tab w:val="clear" w:pos="1134"/>
          <w:tab w:val="clear" w:pos="1211"/>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num" w:pos="-426"/>
        </w:tabs>
        <w:suppressAutoHyphens w:val="0"/>
        <w:autoSpaceDE w:val="0"/>
        <w:spacing w:line="240" w:lineRule="auto"/>
        <w:ind w:left="113" w:right="57"/>
        <w:rPr>
          <w:rFonts w:ascii="Times New Roman" w:hAnsi="Times New Roman" w:cs="Times New Roman"/>
          <w:b/>
          <w:bCs/>
          <w:sz w:val="22"/>
          <w:szCs w:val="22"/>
        </w:rPr>
      </w:pPr>
      <w:r w:rsidRPr="002F2B89">
        <w:rPr>
          <w:rFonts w:ascii="Times New Roman" w:hAnsi="Times New Roman" w:cs="Times New Roman"/>
          <w:sz w:val="22"/>
          <w:szCs w:val="22"/>
        </w:rPr>
        <w:t xml:space="preserve">Zamawiający przysługuje prawo odstąpienia od umowy z powodu trudności </w:t>
      </w:r>
      <w:r w:rsidRPr="002F2B89">
        <w:rPr>
          <w:rFonts w:ascii="Times New Roman" w:hAnsi="Times New Roman" w:cs="Times New Roman"/>
          <w:sz w:val="22"/>
          <w:szCs w:val="22"/>
        </w:rPr>
        <w:br/>
        <w:t xml:space="preserve"> finansowych, w terminie 14 dni od daty ostatniego zrealizowanego </w:t>
      </w:r>
      <w:r w:rsidRPr="002F2B89">
        <w:rPr>
          <w:rFonts w:ascii="Times New Roman" w:hAnsi="Times New Roman" w:cs="Times New Roman"/>
          <w:sz w:val="22"/>
          <w:szCs w:val="22"/>
        </w:rPr>
        <w:tab/>
        <w:t xml:space="preserve">zamówienia.  </w:t>
      </w:r>
      <w:r w:rsidRPr="002F2B89">
        <w:rPr>
          <w:rFonts w:ascii="Times New Roman" w:hAnsi="Times New Roman" w:cs="Times New Roman"/>
          <w:sz w:val="22"/>
          <w:szCs w:val="22"/>
        </w:rPr>
        <w:br/>
        <w:t>W takiej sytuacji Odbiorca płaci wyłącznie za zrealizowaną część zamówienia.</w:t>
      </w:r>
    </w:p>
    <w:p w14:paraId="33416FAA"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10</w:t>
      </w:r>
    </w:p>
    <w:p w14:paraId="7065A77E" w14:textId="6E4A288D" w:rsidR="009606BA" w:rsidRPr="002F2B89" w:rsidRDefault="009606BA" w:rsidP="00352416">
      <w:pPr>
        <w:tabs>
          <w:tab w:val="left" w:pos="1636"/>
        </w:tabs>
        <w:ind w:left="113" w:right="57"/>
        <w:jc w:val="both"/>
      </w:pPr>
      <w:r w:rsidRPr="002F2B89">
        <w:t>W sprawach nieuregulowanych niniejszą umową zastosowanie mieć będą przepisy kodeksu cywilnego oraz ustawy z dnia 11 września 2019 - Prawo zamówień publicznych.</w:t>
      </w:r>
    </w:p>
    <w:p w14:paraId="06D78BB5"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11</w:t>
      </w:r>
    </w:p>
    <w:p w14:paraId="161746D8"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Ewentualne spory pomiędzy stronami będą rozstrzygane polubownie lub w przypadku nie dojścia do ugody rozstrzygać je będzie sąd właściwy miejscowo ze względu na siedzibę Zamawiającego.</w:t>
      </w:r>
    </w:p>
    <w:p w14:paraId="160586C4"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12</w:t>
      </w:r>
    </w:p>
    <w:p w14:paraId="6D0FCCD1" w14:textId="77777777" w:rsidR="009606BA" w:rsidRPr="002F2B89" w:rsidRDefault="009606BA" w:rsidP="00352416">
      <w:pPr>
        <w:autoSpaceDE w:val="0"/>
        <w:ind w:left="113" w:right="57"/>
        <w:jc w:val="both"/>
      </w:pPr>
      <w:r w:rsidRPr="002F2B89">
        <w:t>Wykonawca nie może bez pisemnej zgody Zamawiającego zbywać żadnych wierzytelności wynikających z niniejszej umowy, w tym również odsetek za zwłokę.</w:t>
      </w:r>
    </w:p>
    <w:p w14:paraId="12314FEF" w14:textId="77777777" w:rsidR="009606BA" w:rsidRPr="002F2B89" w:rsidRDefault="009606BA" w:rsidP="00352416">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jc w:val="center"/>
        <w:rPr>
          <w:rFonts w:ascii="Times New Roman" w:hAnsi="Times New Roman" w:cs="Times New Roman"/>
          <w:sz w:val="22"/>
          <w:szCs w:val="22"/>
        </w:rPr>
      </w:pPr>
      <w:r w:rsidRPr="002F2B89">
        <w:rPr>
          <w:rFonts w:ascii="Times New Roman" w:hAnsi="Times New Roman" w:cs="Times New Roman"/>
          <w:sz w:val="22"/>
          <w:szCs w:val="22"/>
        </w:rPr>
        <w:t>§ 13</w:t>
      </w:r>
    </w:p>
    <w:p w14:paraId="08D44DC8" w14:textId="0B68976A" w:rsidR="009606BA" w:rsidRDefault="009606BA" w:rsidP="00352416">
      <w:pPr>
        <w:pStyle w:val="Zwykytekst1"/>
        <w:spacing w:line="240" w:lineRule="auto"/>
        <w:ind w:left="113" w:right="57"/>
        <w:rPr>
          <w:rFonts w:ascii="Times New Roman" w:hAnsi="Times New Roman" w:cs="Times New Roman"/>
          <w:sz w:val="22"/>
          <w:szCs w:val="22"/>
        </w:rPr>
      </w:pPr>
      <w:r w:rsidRPr="002F2B89">
        <w:rPr>
          <w:rFonts w:ascii="Times New Roman" w:hAnsi="Times New Roman" w:cs="Times New Roman"/>
          <w:sz w:val="22"/>
          <w:szCs w:val="22"/>
        </w:rPr>
        <w:t>Umowę sporządzono w trzech jednobrzmiących egzemplarzach: jednym dla Wykonawcy i dwóch dla Zamawiającego.</w:t>
      </w:r>
    </w:p>
    <w:p w14:paraId="46857135" w14:textId="0854E4D6" w:rsidR="002F2B89" w:rsidRDefault="002F2B89" w:rsidP="00352416">
      <w:pPr>
        <w:pStyle w:val="Zwykytekst1"/>
        <w:spacing w:line="240" w:lineRule="auto"/>
        <w:ind w:left="113" w:right="57"/>
        <w:rPr>
          <w:rFonts w:ascii="Times New Roman" w:hAnsi="Times New Roman" w:cs="Times New Roman"/>
          <w:sz w:val="22"/>
          <w:szCs w:val="22"/>
        </w:rPr>
      </w:pPr>
    </w:p>
    <w:p w14:paraId="3BDB8C68" w14:textId="77777777" w:rsidR="002F2B89" w:rsidRPr="002F2B89" w:rsidRDefault="002F2B89" w:rsidP="00352416">
      <w:pPr>
        <w:pStyle w:val="Zwykytekst1"/>
        <w:spacing w:line="240" w:lineRule="auto"/>
        <w:ind w:left="113" w:right="57"/>
        <w:rPr>
          <w:rFonts w:ascii="Times New Roman" w:hAnsi="Times New Roman" w:cs="Times New Roman"/>
          <w:sz w:val="22"/>
          <w:szCs w:val="22"/>
        </w:rPr>
      </w:pPr>
    </w:p>
    <w:p w14:paraId="6F3EE887" w14:textId="77777777" w:rsidR="009606BA" w:rsidRPr="002F2B89" w:rsidRDefault="009606BA" w:rsidP="00352416">
      <w:pPr>
        <w:pStyle w:val="Zwykytekst1"/>
        <w:spacing w:line="240" w:lineRule="auto"/>
        <w:ind w:right="57"/>
        <w:rPr>
          <w:rFonts w:ascii="Times New Roman" w:hAnsi="Times New Roman" w:cs="Times New Roman"/>
          <w:sz w:val="22"/>
          <w:szCs w:val="22"/>
        </w:rPr>
      </w:pPr>
    </w:p>
    <w:p w14:paraId="5B6B74EF" w14:textId="2E029E0A" w:rsidR="009606BA" w:rsidRPr="002F2B89" w:rsidRDefault="009606BA" w:rsidP="00352416">
      <w:pPr>
        <w:ind w:left="113" w:right="57"/>
        <w:rPr>
          <w:b/>
          <w:bCs/>
        </w:rPr>
      </w:pPr>
      <w:r w:rsidRPr="002F2B89">
        <w:rPr>
          <w:b/>
          <w:bCs/>
        </w:rPr>
        <w:t>WYKONAWCA</w:t>
      </w:r>
      <w:r w:rsidRPr="002F2B89">
        <w:rPr>
          <w:b/>
          <w:bCs/>
        </w:rPr>
        <w:tab/>
      </w:r>
      <w:r w:rsidRPr="002F2B89">
        <w:rPr>
          <w:b/>
          <w:bCs/>
        </w:rPr>
        <w:tab/>
      </w:r>
      <w:r w:rsidRPr="002F2B89">
        <w:rPr>
          <w:b/>
          <w:bCs/>
        </w:rPr>
        <w:tab/>
      </w:r>
      <w:r w:rsidRPr="002F2B89">
        <w:rPr>
          <w:b/>
          <w:bCs/>
        </w:rPr>
        <w:tab/>
      </w:r>
      <w:r w:rsidRPr="002F2B89">
        <w:rPr>
          <w:b/>
          <w:bCs/>
        </w:rPr>
        <w:tab/>
      </w:r>
      <w:r w:rsidRPr="002F2B89">
        <w:rPr>
          <w:b/>
          <w:bCs/>
        </w:rPr>
        <w:tab/>
      </w:r>
      <w:r w:rsidRPr="002F2B89">
        <w:rPr>
          <w:b/>
          <w:bCs/>
        </w:rPr>
        <w:tab/>
      </w:r>
      <w:r w:rsidRPr="002F2B89">
        <w:rPr>
          <w:b/>
          <w:bCs/>
        </w:rPr>
        <w:tab/>
        <w:t xml:space="preserve">ZAMAWIAJĄCY   </w:t>
      </w:r>
    </w:p>
    <w:p w14:paraId="10FAA1AA" w14:textId="77777777" w:rsidR="00C976E7" w:rsidRPr="002F2B89" w:rsidRDefault="00C976E7" w:rsidP="00352416">
      <w:pPr>
        <w:ind w:left="113"/>
      </w:pPr>
    </w:p>
    <w:sectPr w:rsidR="00C976E7" w:rsidRPr="002F2B8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C86E" w14:textId="77777777" w:rsidR="009606BA" w:rsidRDefault="009606BA" w:rsidP="009606BA">
      <w:r>
        <w:separator/>
      </w:r>
    </w:p>
  </w:endnote>
  <w:endnote w:type="continuationSeparator" w:id="0">
    <w:p w14:paraId="2923D3BD" w14:textId="77777777" w:rsidR="009606BA" w:rsidRDefault="009606BA" w:rsidP="0096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94078824"/>
      <w:docPartObj>
        <w:docPartGallery w:val="Page Numbers (Bottom of Page)"/>
        <w:docPartUnique/>
      </w:docPartObj>
    </w:sdtPr>
    <w:sdtEndPr>
      <w:rPr>
        <w:sz w:val="20"/>
        <w:szCs w:val="20"/>
      </w:rPr>
    </w:sdtEndPr>
    <w:sdtContent>
      <w:p w14:paraId="567E5A2C" w14:textId="2B334CA1" w:rsidR="009606BA" w:rsidRPr="009606BA" w:rsidRDefault="009606BA">
        <w:pPr>
          <w:pStyle w:val="Stopka"/>
          <w:jc w:val="right"/>
          <w:rPr>
            <w:rFonts w:asciiTheme="majorHAnsi" w:eastAsiaTheme="majorEastAsia" w:hAnsiTheme="majorHAnsi" w:cstheme="majorBidi"/>
            <w:sz w:val="20"/>
            <w:szCs w:val="20"/>
          </w:rPr>
        </w:pPr>
        <w:r w:rsidRPr="009606BA">
          <w:rPr>
            <w:rFonts w:asciiTheme="majorHAnsi" w:eastAsiaTheme="majorEastAsia" w:hAnsiTheme="majorHAnsi" w:cstheme="majorBidi"/>
            <w:sz w:val="20"/>
            <w:szCs w:val="20"/>
          </w:rPr>
          <w:t xml:space="preserve">str. </w:t>
        </w:r>
        <w:r w:rsidRPr="009606BA">
          <w:rPr>
            <w:rFonts w:asciiTheme="minorHAnsi" w:eastAsiaTheme="minorEastAsia" w:hAnsiTheme="minorHAnsi"/>
            <w:sz w:val="20"/>
            <w:szCs w:val="20"/>
          </w:rPr>
          <w:fldChar w:fldCharType="begin"/>
        </w:r>
        <w:r w:rsidRPr="009606BA">
          <w:rPr>
            <w:sz w:val="20"/>
            <w:szCs w:val="20"/>
          </w:rPr>
          <w:instrText>PAGE    \* MERGEFORMAT</w:instrText>
        </w:r>
        <w:r w:rsidRPr="009606BA">
          <w:rPr>
            <w:rFonts w:asciiTheme="minorHAnsi" w:eastAsiaTheme="minorEastAsia" w:hAnsiTheme="minorHAnsi"/>
            <w:sz w:val="20"/>
            <w:szCs w:val="20"/>
          </w:rPr>
          <w:fldChar w:fldCharType="separate"/>
        </w:r>
        <w:r w:rsidRPr="009606BA">
          <w:rPr>
            <w:rFonts w:asciiTheme="majorHAnsi" w:eastAsiaTheme="majorEastAsia" w:hAnsiTheme="majorHAnsi" w:cstheme="majorBidi"/>
            <w:sz w:val="20"/>
            <w:szCs w:val="20"/>
          </w:rPr>
          <w:t>2</w:t>
        </w:r>
        <w:r w:rsidRPr="009606BA">
          <w:rPr>
            <w:rFonts w:asciiTheme="majorHAnsi" w:eastAsiaTheme="majorEastAsia" w:hAnsiTheme="majorHAnsi" w:cstheme="majorBidi"/>
            <w:sz w:val="20"/>
            <w:szCs w:val="20"/>
          </w:rPr>
          <w:fldChar w:fldCharType="end"/>
        </w:r>
      </w:p>
    </w:sdtContent>
  </w:sdt>
  <w:p w14:paraId="5E2F15BA" w14:textId="77777777" w:rsidR="009606BA" w:rsidRDefault="00960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46E9" w14:textId="77777777" w:rsidR="009606BA" w:rsidRDefault="009606BA" w:rsidP="009606BA">
      <w:r>
        <w:separator/>
      </w:r>
    </w:p>
  </w:footnote>
  <w:footnote w:type="continuationSeparator" w:id="0">
    <w:p w14:paraId="175B02D3" w14:textId="77777777" w:rsidR="009606BA" w:rsidRDefault="009606BA" w:rsidP="0096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DF04" w14:textId="16636FCB" w:rsidR="00684B90" w:rsidRPr="00727559" w:rsidRDefault="00684B90" w:rsidP="00684B90">
    <w:pPr>
      <w:tabs>
        <w:tab w:val="center" w:pos="4536"/>
        <w:tab w:val="right" w:pos="9072"/>
      </w:tabs>
      <w:jc w:val="right"/>
      <w:rPr>
        <w:rFonts w:ascii="Arial" w:hAnsi="Arial" w:cs="Arial"/>
        <w:i/>
        <w:sz w:val="20"/>
        <w:szCs w:val="20"/>
        <w:lang w:eastAsia="pl-PL"/>
      </w:rPr>
    </w:pPr>
    <w:r w:rsidRPr="00727559">
      <w:rPr>
        <w:rFonts w:ascii="Arial" w:hAnsi="Arial" w:cs="Arial"/>
        <w:i/>
        <w:sz w:val="20"/>
        <w:szCs w:val="20"/>
        <w:lang w:eastAsia="pl-PL"/>
      </w:rPr>
      <w:t xml:space="preserve">Postępowanie </w:t>
    </w:r>
    <w:r>
      <w:rPr>
        <w:rFonts w:ascii="Arial" w:hAnsi="Arial" w:cs="Arial"/>
        <w:i/>
        <w:sz w:val="20"/>
        <w:szCs w:val="20"/>
        <w:lang w:eastAsia="pl-PL"/>
      </w:rPr>
      <w:t>ZP.I.2.224/0</w:t>
    </w:r>
    <w:r w:rsidR="009E712E">
      <w:rPr>
        <w:rFonts w:ascii="Arial" w:hAnsi="Arial" w:cs="Arial"/>
        <w:i/>
        <w:sz w:val="20"/>
        <w:szCs w:val="20"/>
        <w:lang w:eastAsia="pl-PL"/>
      </w:rPr>
      <w:t>8</w:t>
    </w:r>
    <w:r>
      <w:rPr>
        <w:rFonts w:ascii="Arial" w:hAnsi="Arial" w:cs="Arial"/>
        <w:i/>
        <w:sz w:val="20"/>
        <w:szCs w:val="20"/>
        <w:lang w:eastAsia="pl-PL"/>
      </w:rPr>
      <w:t>/21</w:t>
    </w:r>
  </w:p>
  <w:p w14:paraId="289FB81C" w14:textId="77777777" w:rsidR="00684B90" w:rsidRDefault="00684B90" w:rsidP="00684B9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singleLevel"/>
    <w:tmpl w:val="7100AF28"/>
    <w:name w:val="WW8Num28"/>
    <w:lvl w:ilvl="0">
      <w:start w:val="1"/>
      <w:numFmt w:val="decimal"/>
      <w:lvlText w:val="%1."/>
      <w:lvlJc w:val="left"/>
      <w:pPr>
        <w:tabs>
          <w:tab w:val="num" w:pos="1211"/>
        </w:tabs>
        <w:ind w:left="1211" w:hanging="360"/>
      </w:pPr>
      <w:rPr>
        <w:rFonts w:ascii="Times New Roman" w:hAnsi="Times New Roman" w:cs="Times New Roman" w:hint="default"/>
        <w:b w:val="0"/>
        <w:bCs w:val="0"/>
      </w:rPr>
    </w:lvl>
  </w:abstractNum>
  <w:abstractNum w:abstractNumId="1" w15:restartNumberingAfterBreak="0">
    <w:nsid w:val="00000022"/>
    <w:multiLevelType w:val="multilevel"/>
    <w:tmpl w:val="E640AE2A"/>
    <w:name w:val="WW8Num34"/>
    <w:lvl w:ilvl="0">
      <w:start w:val="1"/>
      <w:numFmt w:val="bullet"/>
      <w:lvlText w:val="-"/>
      <w:lvlJc w:val="left"/>
      <w:pPr>
        <w:tabs>
          <w:tab w:val="num" w:pos="720"/>
        </w:tabs>
        <w:ind w:left="720" w:hanging="360"/>
      </w:pPr>
      <w:rPr>
        <w:rFonts w:ascii="Vrinda" w:hAnsi="Vrinda" w:cs="Vrinda"/>
        <w:b w:val="0"/>
        <w:bCs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hint="default"/>
        <w:b w:val="0"/>
        <w:bCs w:val="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133B04B1"/>
    <w:multiLevelType w:val="hybridMultilevel"/>
    <w:tmpl w:val="3BAC8352"/>
    <w:lvl w:ilvl="0" w:tplc="FE3CE8C6">
      <w:start w:val="1"/>
      <w:numFmt w:val="decimal"/>
      <w:lvlText w:val="%1)"/>
      <w:lvlJc w:val="left"/>
      <w:pPr>
        <w:ind w:left="3600" w:hanging="360"/>
      </w:pPr>
      <w:rPr>
        <w:rFonts w:hint="default"/>
        <w:b w:val="0"/>
        <w:bCs w:val="0"/>
        <w:color w:val="auto"/>
        <w:sz w:val="20"/>
        <w:szCs w:val="20"/>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 w15:restartNumberingAfterBreak="0">
    <w:nsid w:val="159A69BC"/>
    <w:multiLevelType w:val="multilevel"/>
    <w:tmpl w:val="000000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2E90747C"/>
    <w:multiLevelType w:val="hybridMultilevel"/>
    <w:tmpl w:val="18A6FEC0"/>
    <w:lvl w:ilvl="0" w:tplc="45B0D2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AF3D1D"/>
    <w:multiLevelType w:val="hybridMultilevel"/>
    <w:tmpl w:val="6C961DA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396F1D9F"/>
    <w:multiLevelType w:val="hybridMultilevel"/>
    <w:tmpl w:val="23D63DB0"/>
    <w:lvl w:ilvl="0" w:tplc="B0E02848">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DD54B1D"/>
    <w:multiLevelType w:val="hybridMultilevel"/>
    <w:tmpl w:val="CE10F152"/>
    <w:lvl w:ilvl="0" w:tplc="64A0E636">
      <w:start w:val="1"/>
      <w:numFmt w:val="decimal"/>
      <w:lvlText w:val="%1."/>
      <w:lvlJc w:val="left"/>
      <w:pPr>
        <w:tabs>
          <w:tab w:val="num" w:pos="735"/>
        </w:tabs>
        <w:ind w:left="735" w:hanging="360"/>
      </w:pPr>
      <w:rPr>
        <w:rFonts w:hint="default"/>
        <w:color w:val="auto"/>
      </w:rPr>
    </w:lvl>
    <w:lvl w:ilvl="1" w:tplc="04150019">
      <w:start w:val="1"/>
      <w:numFmt w:val="lowerLetter"/>
      <w:lvlText w:val="%2."/>
      <w:lvlJc w:val="left"/>
      <w:pPr>
        <w:tabs>
          <w:tab w:val="num" w:pos="1455"/>
        </w:tabs>
        <w:ind w:left="1455" w:hanging="360"/>
      </w:pPr>
    </w:lvl>
    <w:lvl w:ilvl="2" w:tplc="0415001B">
      <w:start w:val="1"/>
      <w:numFmt w:val="lowerRoman"/>
      <w:lvlText w:val="%3."/>
      <w:lvlJc w:val="right"/>
      <w:pPr>
        <w:tabs>
          <w:tab w:val="num" w:pos="2175"/>
        </w:tabs>
        <w:ind w:left="2175" w:hanging="180"/>
      </w:pPr>
    </w:lvl>
    <w:lvl w:ilvl="3" w:tplc="0415000F">
      <w:start w:val="1"/>
      <w:numFmt w:val="decimal"/>
      <w:lvlText w:val="%4."/>
      <w:lvlJc w:val="left"/>
      <w:pPr>
        <w:tabs>
          <w:tab w:val="num" w:pos="2895"/>
        </w:tabs>
        <w:ind w:left="2895" w:hanging="360"/>
      </w:pPr>
    </w:lvl>
    <w:lvl w:ilvl="4" w:tplc="04150019">
      <w:start w:val="1"/>
      <w:numFmt w:val="lowerLetter"/>
      <w:lvlText w:val="%5."/>
      <w:lvlJc w:val="left"/>
      <w:pPr>
        <w:tabs>
          <w:tab w:val="num" w:pos="3615"/>
        </w:tabs>
        <w:ind w:left="3615" w:hanging="360"/>
      </w:pPr>
    </w:lvl>
    <w:lvl w:ilvl="5" w:tplc="0415001B">
      <w:start w:val="1"/>
      <w:numFmt w:val="lowerRoman"/>
      <w:lvlText w:val="%6."/>
      <w:lvlJc w:val="right"/>
      <w:pPr>
        <w:tabs>
          <w:tab w:val="num" w:pos="4335"/>
        </w:tabs>
        <w:ind w:left="4335" w:hanging="180"/>
      </w:pPr>
    </w:lvl>
    <w:lvl w:ilvl="6" w:tplc="0415000F">
      <w:start w:val="1"/>
      <w:numFmt w:val="decimal"/>
      <w:lvlText w:val="%7."/>
      <w:lvlJc w:val="left"/>
      <w:pPr>
        <w:tabs>
          <w:tab w:val="num" w:pos="5055"/>
        </w:tabs>
        <w:ind w:left="5055" w:hanging="360"/>
      </w:pPr>
    </w:lvl>
    <w:lvl w:ilvl="7" w:tplc="04150019">
      <w:start w:val="1"/>
      <w:numFmt w:val="lowerLetter"/>
      <w:lvlText w:val="%8."/>
      <w:lvlJc w:val="left"/>
      <w:pPr>
        <w:tabs>
          <w:tab w:val="num" w:pos="5775"/>
        </w:tabs>
        <w:ind w:left="5775" w:hanging="360"/>
      </w:pPr>
    </w:lvl>
    <w:lvl w:ilvl="8" w:tplc="0415001B">
      <w:start w:val="1"/>
      <w:numFmt w:val="lowerRoman"/>
      <w:lvlText w:val="%9."/>
      <w:lvlJc w:val="right"/>
      <w:pPr>
        <w:tabs>
          <w:tab w:val="num" w:pos="6495"/>
        </w:tabs>
        <w:ind w:left="6495" w:hanging="180"/>
      </w:pPr>
    </w:lvl>
  </w:abstractNum>
  <w:abstractNum w:abstractNumId="8" w15:restartNumberingAfterBreak="0">
    <w:nsid w:val="4774032E"/>
    <w:multiLevelType w:val="hybridMultilevel"/>
    <w:tmpl w:val="3E8E619E"/>
    <w:lvl w:ilvl="0" w:tplc="2982B5DC">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C5F29BE"/>
    <w:multiLevelType w:val="hybridMultilevel"/>
    <w:tmpl w:val="3BAA5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880BCE"/>
    <w:multiLevelType w:val="hybridMultilevel"/>
    <w:tmpl w:val="058872A4"/>
    <w:lvl w:ilvl="0" w:tplc="04150011">
      <w:start w:val="1"/>
      <w:numFmt w:val="decimal"/>
      <w:lvlText w:val="%1)"/>
      <w:lvlJc w:val="left"/>
      <w:pPr>
        <w:tabs>
          <w:tab w:val="num" w:pos="1071"/>
        </w:tabs>
        <w:ind w:left="1071" w:hanging="360"/>
      </w:pPr>
    </w:lvl>
    <w:lvl w:ilvl="1" w:tplc="04150019">
      <w:start w:val="1"/>
      <w:numFmt w:val="lowerLetter"/>
      <w:lvlText w:val="%2."/>
      <w:lvlJc w:val="left"/>
      <w:pPr>
        <w:tabs>
          <w:tab w:val="num" w:pos="1791"/>
        </w:tabs>
        <w:ind w:left="1791" w:hanging="360"/>
      </w:pPr>
    </w:lvl>
    <w:lvl w:ilvl="2" w:tplc="0415001B">
      <w:start w:val="1"/>
      <w:numFmt w:val="lowerRoman"/>
      <w:lvlText w:val="%3."/>
      <w:lvlJc w:val="right"/>
      <w:pPr>
        <w:tabs>
          <w:tab w:val="num" w:pos="2511"/>
        </w:tabs>
        <w:ind w:left="2511" w:hanging="180"/>
      </w:pPr>
    </w:lvl>
    <w:lvl w:ilvl="3" w:tplc="0415000F">
      <w:start w:val="1"/>
      <w:numFmt w:val="decimal"/>
      <w:lvlText w:val="%4."/>
      <w:lvlJc w:val="left"/>
      <w:pPr>
        <w:tabs>
          <w:tab w:val="num" w:pos="3231"/>
        </w:tabs>
        <w:ind w:left="3231" w:hanging="360"/>
      </w:pPr>
    </w:lvl>
    <w:lvl w:ilvl="4" w:tplc="04150019">
      <w:start w:val="1"/>
      <w:numFmt w:val="lowerLetter"/>
      <w:lvlText w:val="%5."/>
      <w:lvlJc w:val="left"/>
      <w:pPr>
        <w:tabs>
          <w:tab w:val="num" w:pos="3951"/>
        </w:tabs>
        <w:ind w:left="3951" w:hanging="360"/>
      </w:pPr>
    </w:lvl>
    <w:lvl w:ilvl="5" w:tplc="0415001B">
      <w:start w:val="1"/>
      <w:numFmt w:val="lowerRoman"/>
      <w:lvlText w:val="%6."/>
      <w:lvlJc w:val="right"/>
      <w:pPr>
        <w:tabs>
          <w:tab w:val="num" w:pos="4671"/>
        </w:tabs>
        <w:ind w:left="4671" w:hanging="180"/>
      </w:pPr>
    </w:lvl>
    <w:lvl w:ilvl="6" w:tplc="0415000F">
      <w:start w:val="1"/>
      <w:numFmt w:val="decimal"/>
      <w:lvlText w:val="%7."/>
      <w:lvlJc w:val="left"/>
      <w:pPr>
        <w:tabs>
          <w:tab w:val="num" w:pos="5391"/>
        </w:tabs>
        <w:ind w:left="5391" w:hanging="360"/>
      </w:pPr>
    </w:lvl>
    <w:lvl w:ilvl="7" w:tplc="04150019">
      <w:start w:val="1"/>
      <w:numFmt w:val="lowerLetter"/>
      <w:lvlText w:val="%8."/>
      <w:lvlJc w:val="left"/>
      <w:pPr>
        <w:tabs>
          <w:tab w:val="num" w:pos="6111"/>
        </w:tabs>
        <w:ind w:left="6111" w:hanging="360"/>
      </w:pPr>
    </w:lvl>
    <w:lvl w:ilvl="8" w:tplc="0415001B">
      <w:start w:val="1"/>
      <w:numFmt w:val="lowerRoman"/>
      <w:lvlText w:val="%9."/>
      <w:lvlJc w:val="right"/>
      <w:pPr>
        <w:tabs>
          <w:tab w:val="num" w:pos="6831"/>
        </w:tabs>
        <w:ind w:left="6831" w:hanging="180"/>
      </w:pPr>
    </w:lvl>
  </w:abstractNum>
  <w:abstractNum w:abstractNumId="11" w15:restartNumberingAfterBreak="0">
    <w:nsid w:val="5D2807E8"/>
    <w:multiLevelType w:val="hybridMultilevel"/>
    <w:tmpl w:val="825EED9A"/>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 w15:restartNumberingAfterBreak="0">
    <w:nsid w:val="65F24990"/>
    <w:multiLevelType w:val="hybridMultilevel"/>
    <w:tmpl w:val="94EED6F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6D604854"/>
    <w:multiLevelType w:val="hybridMultilevel"/>
    <w:tmpl w:val="5F24480C"/>
    <w:lvl w:ilvl="0" w:tplc="0415000F">
      <w:start w:val="1"/>
      <w:numFmt w:val="decimal"/>
      <w:lvlText w:val="%1."/>
      <w:lvlJc w:val="left"/>
      <w:pPr>
        <w:ind w:left="125" w:hanging="360"/>
      </w:pPr>
    </w:lvl>
    <w:lvl w:ilvl="1" w:tplc="04150019" w:tentative="1">
      <w:start w:val="1"/>
      <w:numFmt w:val="lowerLetter"/>
      <w:lvlText w:val="%2."/>
      <w:lvlJc w:val="left"/>
      <w:pPr>
        <w:ind w:left="845" w:hanging="360"/>
      </w:pPr>
    </w:lvl>
    <w:lvl w:ilvl="2" w:tplc="0415001B" w:tentative="1">
      <w:start w:val="1"/>
      <w:numFmt w:val="lowerRoman"/>
      <w:lvlText w:val="%3."/>
      <w:lvlJc w:val="right"/>
      <w:pPr>
        <w:ind w:left="1565" w:hanging="180"/>
      </w:pPr>
    </w:lvl>
    <w:lvl w:ilvl="3" w:tplc="0415000F" w:tentative="1">
      <w:start w:val="1"/>
      <w:numFmt w:val="decimal"/>
      <w:lvlText w:val="%4."/>
      <w:lvlJc w:val="left"/>
      <w:pPr>
        <w:ind w:left="2285" w:hanging="360"/>
      </w:pPr>
    </w:lvl>
    <w:lvl w:ilvl="4" w:tplc="04150019" w:tentative="1">
      <w:start w:val="1"/>
      <w:numFmt w:val="lowerLetter"/>
      <w:lvlText w:val="%5."/>
      <w:lvlJc w:val="left"/>
      <w:pPr>
        <w:ind w:left="3005" w:hanging="360"/>
      </w:pPr>
    </w:lvl>
    <w:lvl w:ilvl="5" w:tplc="0415001B" w:tentative="1">
      <w:start w:val="1"/>
      <w:numFmt w:val="lowerRoman"/>
      <w:lvlText w:val="%6."/>
      <w:lvlJc w:val="right"/>
      <w:pPr>
        <w:ind w:left="3725" w:hanging="180"/>
      </w:pPr>
    </w:lvl>
    <w:lvl w:ilvl="6" w:tplc="0415000F" w:tentative="1">
      <w:start w:val="1"/>
      <w:numFmt w:val="decimal"/>
      <w:lvlText w:val="%7."/>
      <w:lvlJc w:val="left"/>
      <w:pPr>
        <w:ind w:left="4445" w:hanging="360"/>
      </w:pPr>
    </w:lvl>
    <w:lvl w:ilvl="7" w:tplc="04150019" w:tentative="1">
      <w:start w:val="1"/>
      <w:numFmt w:val="lowerLetter"/>
      <w:lvlText w:val="%8."/>
      <w:lvlJc w:val="left"/>
      <w:pPr>
        <w:ind w:left="5165" w:hanging="360"/>
      </w:pPr>
    </w:lvl>
    <w:lvl w:ilvl="8" w:tplc="0415001B" w:tentative="1">
      <w:start w:val="1"/>
      <w:numFmt w:val="lowerRoman"/>
      <w:lvlText w:val="%9."/>
      <w:lvlJc w:val="right"/>
      <w:pPr>
        <w:ind w:left="5885" w:hanging="180"/>
      </w:pPr>
    </w:lvl>
  </w:abstractNum>
  <w:abstractNum w:abstractNumId="14" w15:restartNumberingAfterBreak="0">
    <w:nsid w:val="75837537"/>
    <w:multiLevelType w:val="hybridMultilevel"/>
    <w:tmpl w:val="C1DCCD58"/>
    <w:lvl w:ilvl="0" w:tplc="3A5C400A">
      <w:start w:val="1"/>
      <w:numFmt w:val="decimal"/>
      <w:lvlText w:val="%1."/>
      <w:lvlJc w:val="left"/>
      <w:pPr>
        <w:ind w:left="2407" w:hanging="360"/>
      </w:pPr>
      <w:rPr>
        <w:rFonts w:hint="default"/>
        <w:b w:val="0"/>
        <w:bCs w:val="0"/>
        <w:i w:val="0"/>
        <w:iCs w:val="0"/>
      </w:rPr>
    </w:lvl>
    <w:lvl w:ilvl="1" w:tplc="04150019">
      <w:start w:val="1"/>
      <w:numFmt w:val="lowerLetter"/>
      <w:lvlText w:val="%2."/>
      <w:lvlJc w:val="left"/>
      <w:pPr>
        <w:ind w:left="3127" w:hanging="360"/>
      </w:pPr>
    </w:lvl>
    <w:lvl w:ilvl="2" w:tplc="0415001B">
      <w:start w:val="1"/>
      <w:numFmt w:val="lowerRoman"/>
      <w:lvlText w:val="%3."/>
      <w:lvlJc w:val="right"/>
      <w:pPr>
        <w:ind w:left="3847" w:hanging="180"/>
      </w:pPr>
    </w:lvl>
    <w:lvl w:ilvl="3" w:tplc="0415000F">
      <w:start w:val="1"/>
      <w:numFmt w:val="decimal"/>
      <w:lvlText w:val="%4."/>
      <w:lvlJc w:val="left"/>
      <w:pPr>
        <w:ind w:left="4567" w:hanging="360"/>
      </w:pPr>
    </w:lvl>
    <w:lvl w:ilvl="4" w:tplc="04150019">
      <w:start w:val="1"/>
      <w:numFmt w:val="lowerLetter"/>
      <w:lvlText w:val="%5."/>
      <w:lvlJc w:val="left"/>
      <w:pPr>
        <w:ind w:left="5287" w:hanging="360"/>
      </w:pPr>
    </w:lvl>
    <w:lvl w:ilvl="5" w:tplc="0415001B">
      <w:start w:val="1"/>
      <w:numFmt w:val="lowerRoman"/>
      <w:lvlText w:val="%6."/>
      <w:lvlJc w:val="right"/>
      <w:pPr>
        <w:ind w:left="6007" w:hanging="180"/>
      </w:pPr>
    </w:lvl>
    <w:lvl w:ilvl="6" w:tplc="0415000F">
      <w:start w:val="1"/>
      <w:numFmt w:val="decimal"/>
      <w:lvlText w:val="%7."/>
      <w:lvlJc w:val="left"/>
      <w:pPr>
        <w:ind w:left="6727" w:hanging="360"/>
      </w:pPr>
    </w:lvl>
    <w:lvl w:ilvl="7" w:tplc="04150019">
      <w:start w:val="1"/>
      <w:numFmt w:val="lowerLetter"/>
      <w:lvlText w:val="%8."/>
      <w:lvlJc w:val="left"/>
      <w:pPr>
        <w:ind w:left="7447" w:hanging="360"/>
      </w:pPr>
    </w:lvl>
    <w:lvl w:ilvl="8" w:tplc="0415001B">
      <w:start w:val="1"/>
      <w:numFmt w:val="lowerRoman"/>
      <w:lvlText w:val="%9."/>
      <w:lvlJc w:val="right"/>
      <w:pPr>
        <w:ind w:left="8167" w:hanging="180"/>
      </w:pPr>
    </w:lvl>
  </w:abstractNum>
  <w:num w:numId="1">
    <w:abstractNumId w:val="0"/>
  </w:num>
  <w:num w:numId="2">
    <w:abstractNumId w:val="1"/>
  </w:num>
  <w:num w:numId="3">
    <w:abstractNumId w:val="3"/>
  </w:num>
  <w:num w:numId="4">
    <w:abstractNumId w:val="7"/>
  </w:num>
  <w:num w:numId="5">
    <w:abstractNumId w:val="5"/>
  </w:num>
  <w:num w:numId="6">
    <w:abstractNumId w:val="10"/>
  </w:num>
  <w:num w:numId="7">
    <w:abstractNumId w:val="6"/>
  </w:num>
  <w:num w:numId="8">
    <w:abstractNumId w:val="14"/>
  </w:num>
  <w:num w:numId="9">
    <w:abstractNumId w:val="12"/>
  </w:num>
  <w:num w:numId="10">
    <w:abstractNumId w:val="2"/>
  </w:num>
  <w:num w:numId="11">
    <w:abstractNumId w:val="4"/>
  </w:num>
  <w:num w:numId="12">
    <w:abstractNumId w:val="8"/>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A2"/>
    <w:rsid w:val="001722A2"/>
    <w:rsid w:val="002F2B89"/>
    <w:rsid w:val="00352416"/>
    <w:rsid w:val="00655E02"/>
    <w:rsid w:val="006838F9"/>
    <w:rsid w:val="00684B90"/>
    <w:rsid w:val="006D59AE"/>
    <w:rsid w:val="009606BA"/>
    <w:rsid w:val="009A1F14"/>
    <w:rsid w:val="009B34D2"/>
    <w:rsid w:val="009E712E"/>
    <w:rsid w:val="00BD0E06"/>
    <w:rsid w:val="00C976E7"/>
    <w:rsid w:val="00D104C4"/>
    <w:rsid w:val="00D268A3"/>
    <w:rsid w:val="00E57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1A2FE"/>
  <w15:chartTrackingRefBased/>
  <w15:docId w15:val="{C2A18320-59CA-4256-A546-B910701F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06BA"/>
    <w:pPr>
      <w:suppressAutoHyphens/>
      <w:spacing w:after="0" w:line="240" w:lineRule="auto"/>
    </w:pPr>
    <w:rPr>
      <w:rFonts w:ascii="Times New Roman" w:eastAsia="Times New Roman" w:hAnsi="Times New Roman"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9606BA"/>
    <w:pPr>
      <w:ind w:left="720"/>
      <w:jc w:val="both"/>
    </w:pPr>
    <w:rPr>
      <w:sz w:val="26"/>
      <w:szCs w:val="26"/>
    </w:rPr>
  </w:style>
  <w:style w:type="character" w:customStyle="1" w:styleId="TekstpodstawowywcityZnak">
    <w:name w:val="Tekst podstawowy wcięty Znak"/>
    <w:basedOn w:val="Domylnaczcionkaakapitu"/>
    <w:link w:val="Tekstpodstawowywcity"/>
    <w:uiPriority w:val="99"/>
    <w:rsid w:val="009606BA"/>
    <w:rPr>
      <w:rFonts w:ascii="Times New Roman" w:eastAsia="Times New Roman" w:hAnsi="Times New Roman" w:cs="Times New Roman"/>
      <w:sz w:val="26"/>
      <w:szCs w:val="26"/>
      <w:lang w:eastAsia="ar-SA"/>
    </w:rPr>
  </w:style>
  <w:style w:type="paragraph" w:styleId="Akapitzlist">
    <w:name w:val="List Paragraph"/>
    <w:aliases w:val="CW_Lista,wypunktowanie,ISCG Numerowanie,lp1,List Paragraph2,List Paragraph"/>
    <w:basedOn w:val="Normalny"/>
    <w:link w:val="AkapitzlistZnak"/>
    <w:uiPriority w:val="34"/>
    <w:qFormat/>
    <w:rsid w:val="009606BA"/>
    <w:pPr>
      <w:ind w:left="720"/>
    </w:pPr>
  </w:style>
  <w:style w:type="paragraph" w:styleId="Tekstpodstawowy">
    <w:name w:val="Body Text"/>
    <w:basedOn w:val="Normalny"/>
    <w:link w:val="TekstpodstawowyZnak"/>
    <w:uiPriority w:val="99"/>
    <w:semiHidden/>
    <w:rsid w:val="009606BA"/>
    <w:pPr>
      <w:spacing w:after="120"/>
    </w:pPr>
  </w:style>
  <w:style w:type="character" w:customStyle="1" w:styleId="TekstpodstawowyZnak">
    <w:name w:val="Tekst podstawowy Znak"/>
    <w:basedOn w:val="Domylnaczcionkaakapitu"/>
    <w:link w:val="Tekstpodstawowy"/>
    <w:uiPriority w:val="99"/>
    <w:semiHidden/>
    <w:rsid w:val="009606BA"/>
    <w:rPr>
      <w:rFonts w:ascii="Times New Roman" w:eastAsia="Times New Roman" w:hAnsi="Times New Roman" w:cs="Times New Roman"/>
      <w:lang w:eastAsia="ar-SA"/>
    </w:rPr>
  </w:style>
  <w:style w:type="paragraph" w:styleId="Tekstpodstawowywcity2">
    <w:name w:val="Body Text Indent 2"/>
    <w:basedOn w:val="Normalny"/>
    <w:link w:val="Tekstpodstawowywcity2Znak"/>
    <w:uiPriority w:val="99"/>
    <w:rsid w:val="009606BA"/>
    <w:pPr>
      <w:widowControl w:val="0"/>
      <w:autoSpaceDE w:val="0"/>
      <w:spacing w:after="120" w:line="480" w:lineRule="auto"/>
      <w:ind w:left="283"/>
    </w:pPr>
    <w:rPr>
      <w:sz w:val="24"/>
      <w:szCs w:val="24"/>
      <w:lang w:eastAsia="pl-PL"/>
    </w:rPr>
  </w:style>
  <w:style w:type="character" w:customStyle="1" w:styleId="Tekstpodstawowywcity2Znak">
    <w:name w:val="Tekst podstawowy wcięty 2 Znak"/>
    <w:basedOn w:val="Domylnaczcionkaakapitu"/>
    <w:link w:val="Tekstpodstawowywcity2"/>
    <w:uiPriority w:val="99"/>
    <w:rsid w:val="009606BA"/>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9606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line="360" w:lineRule="auto"/>
      <w:jc w:val="both"/>
    </w:pPr>
    <w:rPr>
      <w:rFonts w:ascii="Courier New" w:hAnsi="Courier New" w:cs="Courier New"/>
      <w:sz w:val="20"/>
      <w:szCs w:val="20"/>
    </w:rPr>
  </w:style>
  <w:style w:type="paragraph" w:customStyle="1" w:styleId="WW-Zwykytekst">
    <w:name w:val="WW-Zwykły tekst"/>
    <w:basedOn w:val="Normalny"/>
    <w:uiPriority w:val="99"/>
    <w:rsid w:val="009606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E w:val="0"/>
      <w:spacing w:line="360" w:lineRule="auto"/>
      <w:jc w:val="both"/>
    </w:pPr>
    <w:rPr>
      <w:rFonts w:ascii="Courier New" w:hAnsi="Courier New" w:cs="Courier New"/>
      <w:sz w:val="20"/>
      <w:szCs w:val="20"/>
    </w:rPr>
  </w:style>
  <w:style w:type="paragraph" w:customStyle="1" w:styleId="Akapitzlist11">
    <w:name w:val="Akapit z listą11"/>
    <w:basedOn w:val="Normalny"/>
    <w:uiPriority w:val="99"/>
    <w:rsid w:val="009606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line="360" w:lineRule="auto"/>
      <w:ind w:left="720"/>
      <w:jc w:val="both"/>
    </w:pPr>
    <w:rPr>
      <w:rFonts w:ascii="Calibri" w:hAnsi="Calibri" w:cs="Calibri"/>
      <w:sz w:val="24"/>
      <w:szCs w:val="24"/>
    </w:rPr>
  </w:style>
  <w:style w:type="character" w:customStyle="1" w:styleId="AkapitzlistZnak">
    <w:name w:val="Akapit z listą Znak"/>
    <w:aliases w:val="CW_Lista Znak,wypunktowanie Znak,ISCG Numerowanie Znak,lp1 Znak,List Paragraph2 Znak,List Paragraph Znak"/>
    <w:link w:val="Akapitzlist"/>
    <w:uiPriority w:val="34"/>
    <w:qFormat/>
    <w:locked/>
    <w:rsid w:val="009606BA"/>
    <w:rPr>
      <w:rFonts w:ascii="Times New Roman" w:eastAsia="Times New Roman" w:hAnsi="Times New Roman" w:cs="Times New Roman"/>
      <w:lang w:eastAsia="ar-SA"/>
    </w:rPr>
  </w:style>
  <w:style w:type="paragraph" w:styleId="Nagwek">
    <w:name w:val="header"/>
    <w:basedOn w:val="Normalny"/>
    <w:link w:val="NagwekZnak"/>
    <w:uiPriority w:val="99"/>
    <w:unhideWhenUsed/>
    <w:rsid w:val="009606BA"/>
    <w:pPr>
      <w:tabs>
        <w:tab w:val="center" w:pos="4536"/>
        <w:tab w:val="right" w:pos="9072"/>
      </w:tabs>
    </w:pPr>
  </w:style>
  <w:style w:type="character" w:customStyle="1" w:styleId="NagwekZnak">
    <w:name w:val="Nagłówek Znak"/>
    <w:basedOn w:val="Domylnaczcionkaakapitu"/>
    <w:link w:val="Nagwek"/>
    <w:uiPriority w:val="99"/>
    <w:rsid w:val="009606BA"/>
    <w:rPr>
      <w:rFonts w:ascii="Times New Roman" w:eastAsia="Times New Roman" w:hAnsi="Times New Roman" w:cs="Times New Roman"/>
      <w:lang w:eastAsia="ar-SA"/>
    </w:rPr>
  </w:style>
  <w:style w:type="paragraph" w:styleId="Stopka">
    <w:name w:val="footer"/>
    <w:basedOn w:val="Normalny"/>
    <w:link w:val="StopkaZnak"/>
    <w:uiPriority w:val="99"/>
    <w:unhideWhenUsed/>
    <w:rsid w:val="009606BA"/>
    <w:pPr>
      <w:tabs>
        <w:tab w:val="center" w:pos="4536"/>
        <w:tab w:val="right" w:pos="9072"/>
      </w:tabs>
    </w:pPr>
  </w:style>
  <w:style w:type="character" w:customStyle="1" w:styleId="StopkaZnak">
    <w:name w:val="Stopka Znak"/>
    <w:basedOn w:val="Domylnaczcionkaakapitu"/>
    <w:link w:val="Stopka"/>
    <w:uiPriority w:val="99"/>
    <w:rsid w:val="009606BA"/>
    <w:rPr>
      <w:rFonts w:ascii="Times New Roman" w:eastAsia="Times New Roman" w:hAnsi="Times New Roman" w:cs="Times New Roman"/>
      <w:lang w:eastAsia="ar-SA"/>
    </w:rPr>
  </w:style>
  <w:style w:type="paragraph" w:customStyle="1" w:styleId="Default">
    <w:name w:val="Default"/>
    <w:basedOn w:val="Normalny"/>
    <w:rsid w:val="00352416"/>
    <w:pPr>
      <w:widowControl w:val="0"/>
      <w:autoSpaceDE w:val="0"/>
    </w:pPr>
    <w:rPr>
      <w:rFonts w:ascii="Palatino Linotype" w:eastAsia="Palatino Linotype" w:hAnsi="Palatino Linotype" w:cs="Palatino Linotype"/>
      <w:color w:val="00000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2429</Words>
  <Characters>14580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Zamowienia</cp:lastModifiedBy>
  <cp:revision>15</cp:revision>
  <dcterms:created xsi:type="dcterms:W3CDTF">2021-10-21T11:18:00Z</dcterms:created>
  <dcterms:modified xsi:type="dcterms:W3CDTF">2021-12-21T12:11:00Z</dcterms:modified>
</cp:coreProperties>
</file>